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349C" w14:textId="26D33897" w:rsidR="00F26EAF" w:rsidRPr="005D0EE6" w:rsidRDefault="00F26EAF" w:rsidP="005D0EE6">
      <w:pPr>
        <w:shd w:val="clear" w:color="auto" w:fill="FFFFFF"/>
        <w:tabs>
          <w:tab w:val="num" w:pos="720"/>
        </w:tabs>
        <w:jc w:val="center"/>
        <w:rPr>
          <w:rFonts w:ascii="Univers" w:hAnsi="Univers"/>
          <w:b/>
          <w:bCs/>
          <w:sz w:val="36"/>
          <w:szCs w:val="36"/>
        </w:rPr>
      </w:pPr>
      <w:r w:rsidRPr="005D0EE6">
        <w:rPr>
          <w:rFonts w:ascii="Univers" w:hAnsi="Univers"/>
          <w:b/>
          <w:bCs/>
          <w:sz w:val="36"/>
          <w:szCs w:val="36"/>
        </w:rPr>
        <w:t xml:space="preserve">COMPLIANCE REPORT </w:t>
      </w:r>
      <w:r w:rsidRPr="005D0EE6">
        <w:rPr>
          <w:rFonts w:ascii="Univers" w:hAnsi="Univers"/>
          <w:b/>
          <w:bCs/>
          <w:sz w:val="36"/>
          <w:szCs w:val="36"/>
        </w:rPr>
        <w:br/>
        <w:t xml:space="preserve">ON EQUITY, DIVERSITY, AND INCLUSION </w:t>
      </w:r>
      <w:r w:rsidR="00403C22" w:rsidRPr="005D0EE6">
        <w:rPr>
          <w:rFonts w:ascii="Univers" w:hAnsi="Univers"/>
          <w:b/>
          <w:bCs/>
          <w:sz w:val="36"/>
          <w:szCs w:val="36"/>
        </w:rPr>
        <w:br/>
      </w:r>
      <w:r w:rsidRPr="005D0EE6">
        <w:rPr>
          <w:rFonts w:ascii="Univers" w:hAnsi="Univers"/>
          <w:b/>
          <w:bCs/>
          <w:sz w:val="36"/>
          <w:szCs w:val="36"/>
        </w:rPr>
        <w:t>PLANNING</w:t>
      </w:r>
      <w:r w:rsidR="00403C22" w:rsidRPr="005D0EE6">
        <w:rPr>
          <w:rFonts w:ascii="Univers" w:hAnsi="Univers"/>
          <w:b/>
          <w:bCs/>
          <w:sz w:val="36"/>
          <w:szCs w:val="36"/>
        </w:rPr>
        <w:t xml:space="preserve"> GOALS</w:t>
      </w:r>
    </w:p>
    <w:p w14:paraId="18EDDF4E" w14:textId="0E2B9A55" w:rsidR="00F26EAF" w:rsidRPr="005D0EE6" w:rsidRDefault="00F26EAF" w:rsidP="005D0EE6">
      <w:pPr>
        <w:shd w:val="clear" w:color="auto" w:fill="FFFFFF"/>
        <w:tabs>
          <w:tab w:val="num" w:pos="720"/>
        </w:tabs>
        <w:jc w:val="center"/>
        <w:rPr>
          <w:rFonts w:ascii="Univers" w:hAnsi="Univers"/>
        </w:rPr>
      </w:pPr>
      <w:r w:rsidRPr="005D0EE6">
        <w:rPr>
          <w:rFonts w:ascii="Univers" w:hAnsi="Univers"/>
        </w:rPr>
        <w:t>CANADA RESEARCH CHAIR PROGRAM</w:t>
      </w:r>
    </w:p>
    <w:p w14:paraId="5C182C28" w14:textId="61A257EF" w:rsidR="00F26EAF" w:rsidRPr="005D0EE6" w:rsidRDefault="00F26EAF" w:rsidP="005D0EE6">
      <w:pPr>
        <w:shd w:val="clear" w:color="auto" w:fill="FFFFFF"/>
        <w:tabs>
          <w:tab w:val="num" w:pos="720"/>
        </w:tabs>
        <w:jc w:val="center"/>
        <w:rPr>
          <w:rFonts w:ascii="Univers" w:hAnsi="Univers"/>
        </w:rPr>
      </w:pPr>
      <w:r w:rsidRPr="005D0EE6">
        <w:rPr>
          <w:rFonts w:ascii="Univers" w:hAnsi="Univers"/>
        </w:rPr>
        <w:t>ROYAL MILITARY COLLEGE OF CANADA</w:t>
      </w:r>
    </w:p>
    <w:p w14:paraId="67316CB0" w14:textId="518C4965" w:rsidR="00403C22" w:rsidRPr="005D0EE6" w:rsidRDefault="00CB5BE9" w:rsidP="005D0EE6">
      <w:pPr>
        <w:jc w:val="center"/>
        <w:rPr>
          <w:rFonts w:ascii="Univers" w:hAnsi="Univers"/>
          <w:b/>
          <w:bCs/>
          <w:sz w:val="48"/>
          <w:szCs w:val="48"/>
        </w:rPr>
      </w:pPr>
      <w:r w:rsidRPr="005D0EE6">
        <w:rPr>
          <w:rFonts w:ascii="Univers" w:hAnsi="Univers"/>
          <w:b/>
          <w:bCs/>
          <w:sz w:val="48"/>
          <w:szCs w:val="48"/>
        </w:rPr>
        <w:t>202</w:t>
      </w:r>
      <w:r w:rsidR="00F53674" w:rsidRPr="005D0EE6">
        <w:rPr>
          <w:rFonts w:ascii="Univers" w:hAnsi="Univers"/>
          <w:b/>
          <w:bCs/>
          <w:sz w:val="48"/>
          <w:szCs w:val="48"/>
        </w:rPr>
        <w:t>3-2024</w:t>
      </w:r>
    </w:p>
    <w:p w14:paraId="5BD1A320" w14:textId="17E8CF63" w:rsidR="00F26EAF" w:rsidRPr="005D0EE6" w:rsidRDefault="00F26EAF" w:rsidP="005D0EE6">
      <w:pPr>
        <w:shd w:val="clear" w:color="auto" w:fill="FFFFFF"/>
        <w:tabs>
          <w:tab w:val="num" w:pos="720"/>
        </w:tabs>
        <w:spacing w:before="100" w:beforeAutospacing="1" w:after="225"/>
        <w:rPr>
          <w:rFonts w:ascii="Univers" w:hAnsi="Univers"/>
        </w:rPr>
      </w:pPr>
      <w:r w:rsidRPr="005D0EE6">
        <w:rPr>
          <w:rFonts w:ascii="Univers" w:hAnsi="Univers"/>
        </w:rPr>
        <w:t>In compliance with the requirements of the Canada Research Chair</w:t>
      </w:r>
      <w:r w:rsidR="006B70E0">
        <w:rPr>
          <w:rFonts w:ascii="Univers" w:hAnsi="Univers"/>
        </w:rPr>
        <w:t>s</w:t>
      </w:r>
      <w:r w:rsidRPr="005D0EE6">
        <w:rPr>
          <w:rFonts w:ascii="Univers" w:hAnsi="Univers"/>
        </w:rPr>
        <w:t xml:space="preserve"> Progra</w:t>
      </w:r>
      <w:r w:rsidR="006B70E0">
        <w:rPr>
          <w:rFonts w:ascii="Univers" w:hAnsi="Univers"/>
        </w:rPr>
        <w:t>m</w:t>
      </w:r>
      <w:r w:rsidR="00022EA1" w:rsidRPr="005D0EE6">
        <w:rPr>
          <w:rFonts w:ascii="Univers" w:hAnsi="Univers"/>
        </w:rPr>
        <w:t xml:space="preserve"> (CRCP)</w:t>
      </w:r>
      <w:r w:rsidRPr="005D0EE6">
        <w:rPr>
          <w:rFonts w:ascii="Univers" w:hAnsi="Univers"/>
        </w:rPr>
        <w:t>, the Royal Military College of Canada</w:t>
      </w:r>
      <w:r w:rsidR="00022EA1" w:rsidRPr="005D0EE6">
        <w:rPr>
          <w:rFonts w:ascii="Univers" w:hAnsi="Univers"/>
        </w:rPr>
        <w:t xml:space="preserve"> (RMC)</w:t>
      </w:r>
      <w:r w:rsidRPr="005D0EE6">
        <w:rPr>
          <w:rFonts w:ascii="Univers" w:hAnsi="Univers"/>
        </w:rPr>
        <w:t xml:space="preserve"> hereby submits this report on the progress achieved during 202</w:t>
      </w:r>
      <w:r w:rsidR="00BB13AC" w:rsidRPr="005D0EE6">
        <w:rPr>
          <w:rFonts w:ascii="Univers" w:hAnsi="Univers"/>
        </w:rPr>
        <w:t>3-2024</w:t>
      </w:r>
      <w:r w:rsidRPr="005D0EE6">
        <w:rPr>
          <w:rFonts w:ascii="Univers" w:hAnsi="Univers"/>
        </w:rPr>
        <w:t>.</w:t>
      </w:r>
    </w:p>
    <w:p w14:paraId="20B31834" w14:textId="1C595999" w:rsidR="007B4507" w:rsidRPr="005D0EE6" w:rsidRDefault="007156F7" w:rsidP="005D0EE6">
      <w:pPr>
        <w:shd w:val="clear" w:color="auto" w:fill="FFFFFF"/>
        <w:spacing w:before="100" w:beforeAutospacing="1" w:after="225"/>
        <w:rPr>
          <w:rFonts w:ascii="Univers" w:hAnsi="Univers" w:cs="Helvetica"/>
          <w:b/>
          <w:bCs/>
          <w:sz w:val="28"/>
          <w:szCs w:val="28"/>
          <w:u w:val="single"/>
          <w:lang w:eastAsia="en-CA"/>
        </w:rPr>
      </w:pPr>
      <w:r w:rsidRPr="005D0EE6">
        <w:rPr>
          <w:rFonts w:ascii="Univers" w:hAnsi="Univers" w:cs="Helvetica"/>
          <w:b/>
          <w:bCs/>
          <w:sz w:val="28"/>
          <w:szCs w:val="28"/>
          <w:u w:val="single"/>
          <w:lang w:eastAsia="en-CA"/>
        </w:rPr>
        <w:t xml:space="preserve">Objective 1: </w:t>
      </w:r>
      <w:r w:rsidR="00A80C35" w:rsidRPr="005D0EE6">
        <w:rPr>
          <w:rFonts w:ascii="Univers" w:hAnsi="Univers" w:cs="Helvetica"/>
          <w:b/>
          <w:bCs/>
          <w:sz w:val="28"/>
          <w:szCs w:val="28"/>
          <w:u w:val="single"/>
          <w:lang w:eastAsia="en-CA"/>
        </w:rPr>
        <w:t>Align RMC’s strategic plans, administrative processes (including hiring, nominations and career progression), and ongoing environmental reviews in a synergetic fashion to accomplish EDI goals</w:t>
      </w:r>
      <w:r w:rsidR="00743030" w:rsidRPr="005D0EE6">
        <w:rPr>
          <w:rFonts w:ascii="Univers" w:hAnsi="Univers" w:cs="Helvetica"/>
          <w:b/>
          <w:bCs/>
          <w:sz w:val="28"/>
          <w:szCs w:val="28"/>
          <w:u w:val="single"/>
          <w:lang w:eastAsia="en-CA"/>
        </w:rPr>
        <w:t>.</w:t>
      </w:r>
    </w:p>
    <w:p w14:paraId="04A4F0FB" w14:textId="163CE49C" w:rsidR="0092280A" w:rsidRPr="006A5620" w:rsidRDefault="00743030" w:rsidP="006A5620">
      <w:pPr>
        <w:shd w:val="clear" w:color="auto" w:fill="FFFFFF"/>
        <w:spacing w:before="100" w:beforeAutospacing="1" w:after="100" w:afterAutospacing="1"/>
        <w:rPr>
          <w:rFonts w:ascii="Univers" w:hAnsi="Univers" w:cs="Helvetica"/>
          <w:b/>
          <w:i/>
          <w:lang w:eastAsia="en-CA"/>
        </w:rPr>
      </w:pPr>
      <w:r w:rsidRPr="006A5620">
        <w:rPr>
          <w:rFonts w:ascii="Univers" w:hAnsi="Univers" w:cs="Helvetica"/>
          <w:b/>
          <w:i/>
          <w:lang w:eastAsia="en-CA"/>
        </w:rPr>
        <w:t>Systemic barriers - Please provide a high-level description of the systemic barriers (e.g. summarize what the barriers are and how they were identified):</w:t>
      </w:r>
    </w:p>
    <w:p w14:paraId="113E1D42" w14:textId="77777777" w:rsidR="006A5620" w:rsidRDefault="008202FF" w:rsidP="006B70E0">
      <w:pPr>
        <w:rPr>
          <w:rFonts w:ascii="Univers" w:hAnsi="Univers" w:cs="Arial"/>
          <w:color w:val="000000"/>
        </w:rPr>
      </w:pPr>
      <w:r w:rsidRPr="005D0EE6">
        <w:rPr>
          <w:rFonts w:ascii="Univers" w:hAnsi="Univers" w:cs="Arial"/>
          <w:color w:val="000000"/>
        </w:rPr>
        <w:t>Development of mandatory and optional training on unconscious bias, utilizing best practices in hiring and appointments for senior management at the academic level (Deans, etc.), cultural competency (French language gender and EDI inclusive) and utilizing EDI best practices in hiring were identified as key priorities.</w:t>
      </w:r>
    </w:p>
    <w:p w14:paraId="2F52B905" w14:textId="77777777" w:rsidR="006A5620" w:rsidRDefault="006A5620" w:rsidP="006A5620">
      <w:pPr>
        <w:rPr>
          <w:rFonts w:ascii="Univers" w:hAnsi="Univers" w:cs="Arial"/>
          <w:color w:val="000000"/>
        </w:rPr>
      </w:pPr>
    </w:p>
    <w:p w14:paraId="16BE8311" w14:textId="00ED6BF1" w:rsidR="00743030" w:rsidRPr="006A5620" w:rsidRDefault="00743030" w:rsidP="006A5620">
      <w:pPr>
        <w:rPr>
          <w:rFonts w:ascii="Univers" w:hAnsi="Univers" w:cs="Arial"/>
          <w:color w:val="000000"/>
        </w:rPr>
      </w:pPr>
      <w:r w:rsidRPr="006A5620">
        <w:rPr>
          <w:rFonts w:ascii="Univers" w:hAnsi="Univers" w:cs="Helvetica"/>
          <w:b/>
          <w:i/>
          <w:lang w:eastAsia="en-CA"/>
        </w:rPr>
        <w:t>Corresponding actions undertaken to address the barriers:</w:t>
      </w:r>
    </w:p>
    <w:p w14:paraId="379C365E" w14:textId="77777777" w:rsidR="006B70E0" w:rsidRDefault="008202FF" w:rsidP="009F3D62">
      <w:pPr>
        <w:pStyle w:val="ListParagraph"/>
        <w:numPr>
          <w:ilvl w:val="0"/>
          <w:numId w:val="12"/>
        </w:numPr>
        <w:shd w:val="clear" w:color="auto" w:fill="FFFFFF"/>
        <w:spacing w:before="100" w:beforeAutospacing="1" w:after="100" w:afterAutospacing="1"/>
        <w:rPr>
          <w:rFonts w:ascii="Univers" w:hAnsi="Univers" w:cs="Helvetica"/>
          <w:lang w:eastAsia="en-CA"/>
        </w:rPr>
      </w:pPr>
      <w:r w:rsidRPr="006B70E0">
        <w:rPr>
          <w:rFonts w:ascii="Univers" w:hAnsi="Univers" w:cs="Helvetica"/>
          <w:lang w:eastAsia="en-CA"/>
        </w:rPr>
        <w:t>C</w:t>
      </w:r>
      <w:r w:rsidR="004403EB" w:rsidRPr="006B70E0">
        <w:rPr>
          <w:rFonts w:ascii="Univers" w:hAnsi="Univers" w:cs="Helvetica"/>
          <w:lang w:eastAsia="en-CA"/>
        </w:rPr>
        <w:t>oaching on cultural competenc</w:t>
      </w:r>
      <w:r w:rsidRPr="006B70E0">
        <w:rPr>
          <w:rFonts w:ascii="Univers" w:hAnsi="Univers" w:cs="Helvetica"/>
          <w:lang w:eastAsia="en-CA"/>
        </w:rPr>
        <w:t>ies</w:t>
      </w:r>
      <w:r w:rsidR="004403EB" w:rsidRPr="006B70E0">
        <w:rPr>
          <w:rFonts w:ascii="Univers" w:hAnsi="Univers" w:cs="Helvetica"/>
          <w:lang w:eastAsia="en-CA"/>
        </w:rPr>
        <w:t xml:space="preserve"> and implementation of EDI in institutional processes </w:t>
      </w:r>
      <w:r w:rsidRPr="006B70E0">
        <w:rPr>
          <w:rFonts w:ascii="Univers" w:hAnsi="Univers" w:cs="Helvetica"/>
          <w:lang w:eastAsia="en-CA"/>
        </w:rPr>
        <w:t>for the hiring committees were</w:t>
      </w:r>
      <w:r w:rsidR="004403EB" w:rsidRPr="006B70E0">
        <w:rPr>
          <w:rFonts w:ascii="Univers" w:hAnsi="Univers" w:cs="Helvetica"/>
          <w:lang w:eastAsia="en-CA"/>
        </w:rPr>
        <w:t xml:space="preserve"> </w:t>
      </w:r>
      <w:r w:rsidRPr="006B70E0">
        <w:rPr>
          <w:rFonts w:ascii="Univers" w:hAnsi="Univers" w:cs="Helvetica"/>
          <w:lang w:eastAsia="en-CA"/>
        </w:rPr>
        <w:t>implemented</w:t>
      </w:r>
      <w:r w:rsidR="004403EB" w:rsidRPr="006B70E0">
        <w:rPr>
          <w:rFonts w:ascii="Univers" w:hAnsi="Univers" w:cs="Helvetica"/>
          <w:lang w:eastAsia="en-CA"/>
        </w:rPr>
        <w:t xml:space="preserve"> for the </w:t>
      </w:r>
      <w:r w:rsidRPr="006B70E0">
        <w:rPr>
          <w:rFonts w:ascii="Univers" w:hAnsi="Univers" w:cs="Helvetica"/>
          <w:lang w:eastAsia="en-CA"/>
        </w:rPr>
        <w:t>O</w:t>
      </w:r>
      <w:r w:rsidR="004403EB" w:rsidRPr="006B70E0">
        <w:rPr>
          <w:rFonts w:ascii="Univers" w:hAnsi="Univers" w:cs="Helvetica"/>
          <w:lang w:eastAsia="en-CA"/>
        </w:rPr>
        <w:t>ffice</w:t>
      </w:r>
      <w:r w:rsidRPr="006B70E0">
        <w:rPr>
          <w:rFonts w:ascii="Univers" w:hAnsi="Univers" w:cs="Helvetica"/>
          <w:lang w:eastAsia="en-CA"/>
        </w:rPr>
        <w:t>s</w:t>
      </w:r>
      <w:r w:rsidR="004403EB" w:rsidRPr="006B70E0">
        <w:rPr>
          <w:rFonts w:ascii="Univers" w:hAnsi="Univers" w:cs="Helvetica"/>
          <w:lang w:eastAsia="en-CA"/>
        </w:rPr>
        <w:t xml:space="preserve"> of the Vice-Principal Research</w:t>
      </w:r>
      <w:r w:rsidRPr="006B70E0">
        <w:rPr>
          <w:rFonts w:ascii="Univers" w:hAnsi="Univers" w:cs="Helvetica"/>
          <w:lang w:eastAsia="en-CA"/>
        </w:rPr>
        <w:t xml:space="preserve"> and the Principal of the RMC</w:t>
      </w:r>
      <w:r w:rsidR="004403EB" w:rsidRPr="006B70E0">
        <w:rPr>
          <w:rFonts w:ascii="Univers" w:hAnsi="Univers" w:cs="Helvetica"/>
          <w:lang w:eastAsia="en-CA"/>
        </w:rPr>
        <w:t xml:space="preserve">, </w:t>
      </w:r>
      <w:r w:rsidRPr="006B70E0">
        <w:rPr>
          <w:rFonts w:ascii="Univers" w:hAnsi="Univers" w:cs="Helvetica"/>
          <w:lang w:eastAsia="en-CA"/>
        </w:rPr>
        <w:t xml:space="preserve">in accordance with </w:t>
      </w:r>
      <w:r w:rsidR="004403EB" w:rsidRPr="006B70E0">
        <w:rPr>
          <w:rFonts w:ascii="Univers" w:hAnsi="Univers" w:cs="Helvetica"/>
          <w:lang w:eastAsia="en-CA"/>
        </w:rPr>
        <w:t>the RMC EDI Action Plan.</w:t>
      </w:r>
      <w:r w:rsidRPr="006B70E0">
        <w:rPr>
          <w:rFonts w:ascii="Univers" w:hAnsi="Univers" w:cs="Helvetica"/>
          <w:lang w:eastAsia="en-CA"/>
        </w:rPr>
        <w:t xml:space="preserve"> </w:t>
      </w:r>
    </w:p>
    <w:p w14:paraId="3B786EE4" w14:textId="77777777" w:rsidR="006B70E0" w:rsidRDefault="006B70E0" w:rsidP="006B70E0">
      <w:pPr>
        <w:pStyle w:val="ListParagraph"/>
        <w:shd w:val="clear" w:color="auto" w:fill="FFFFFF"/>
        <w:spacing w:before="100" w:beforeAutospacing="1" w:after="100" w:afterAutospacing="1"/>
        <w:rPr>
          <w:rFonts w:ascii="Univers" w:hAnsi="Univers" w:cs="Helvetica"/>
          <w:lang w:eastAsia="en-CA"/>
        </w:rPr>
      </w:pPr>
    </w:p>
    <w:p w14:paraId="2F0D6070" w14:textId="77777777" w:rsidR="006B70E0" w:rsidRDefault="008202FF" w:rsidP="009F3D62">
      <w:pPr>
        <w:pStyle w:val="ListParagraph"/>
        <w:numPr>
          <w:ilvl w:val="0"/>
          <w:numId w:val="12"/>
        </w:numPr>
        <w:shd w:val="clear" w:color="auto" w:fill="FFFFFF"/>
        <w:spacing w:before="100" w:beforeAutospacing="1" w:after="100" w:afterAutospacing="1"/>
        <w:rPr>
          <w:rFonts w:ascii="Univers" w:hAnsi="Univers" w:cs="Helvetica"/>
          <w:lang w:eastAsia="en-CA"/>
        </w:rPr>
      </w:pPr>
      <w:r w:rsidRPr="006B70E0">
        <w:rPr>
          <w:rFonts w:ascii="Univers" w:hAnsi="Univers" w:cs="Helvetica"/>
          <w:lang w:eastAsia="en-CA"/>
        </w:rPr>
        <w:t>The process for hiring and appointments was developed by the EDI Officer</w:t>
      </w:r>
      <w:r w:rsidR="000B4941" w:rsidRPr="006B70E0">
        <w:rPr>
          <w:rFonts w:ascii="Univers" w:hAnsi="Univers" w:cs="Helvetica"/>
          <w:lang w:eastAsia="en-CA"/>
        </w:rPr>
        <w:t xml:space="preserve"> (EDIO)</w:t>
      </w:r>
      <w:r w:rsidRPr="006B70E0">
        <w:rPr>
          <w:rFonts w:ascii="Univers" w:hAnsi="Univers" w:cs="Helvetica"/>
          <w:lang w:eastAsia="en-CA"/>
        </w:rPr>
        <w:t xml:space="preserve"> and an EDI Committee and endorsed by the Principal.</w:t>
      </w:r>
    </w:p>
    <w:p w14:paraId="2F39744B" w14:textId="77777777" w:rsidR="006B70E0" w:rsidRPr="006B70E0" w:rsidRDefault="006B70E0" w:rsidP="006B70E0">
      <w:pPr>
        <w:pStyle w:val="ListParagraph"/>
        <w:rPr>
          <w:rFonts w:ascii="Univers" w:hAnsi="Univers" w:cs="Helvetica"/>
          <w:lang w:eastAsia="en-CA"/>
        </w:rPr>
      </w:pPr>
    </w:p>
    <w:p w14:paraId="727AF4A8" w14:textId="5FE6A9CF" w:rsidR="004403EB" w:rsidRPr="006B70E0" w:rsidRDefault="004403EB" w:rsidP="009F3D62">
      <w:pPr>
        <w:pStyle w:val="ListParagraph"/>
        <w:numPr>
          <w:ilvl w:val="0"/>
          <w:numId w:val="12"/>
        </w:numPr>
        <w:shd w:val="clear" w:color="auto" w:fill="FFFFFF"/>
        <w:spacing w:before="100" w:beforeAutospacing="1" w:after="100" w:afterAutospacing="1"/>
        <w:rPr>
          <w:rFonts w:ascii="Univers" w:hAnsi="Univers" w:cs="Helvetica"/>
          <w:lang w:eastAsia="en-CA"/>
        </w:rPr>
      </w:pPr>
      <w:r w:rsidRPr="006B70E0">
        <w:rPr>
          <w:rFonts w:ascii="Univers" w:hAnsi="Univers" w:cs="Helvetica"/>
          <w:lang w:eastAsia="en-CA"/>
        </w:rPr>
        <w:t>Reference material</w:t>
      </w:r>
      <w:r w:rsidR="008202FF" w:rsidRPr="006B70E0">
        <w:rPr>
          <w:rFonts w:ascii="Univers" w:hAnsi="Univers" w:cs="Helvetica"/>
          <w:lang w:eastAsia="en-CA"/>
        </w:rPr>
        <w:t>s</w:t>
      </w:r>
      <w:r w:rsidRPr="006B70E0">
        <w:rPr>
          <w:rFonts w:ascii="Univers" w:hAnsi="Univers" w:cs="Helvetica"/>
          <w:lang w:eastAsia="en-CA"/>
        </w:rPr>
        <w:t xml:space="preserve"> </w:t>
      </w:r>
      <w:r w:rsidR="008202FF" w:rsidRPr="006B70E0">
        <w:rPr>
          <w:rFonts w:ascii="Univers" w:hAnsi="Univers" w:cs="Helvetica"/>
          <w:lang w:eastAsia="en-CA"/>
        </w:rPr>
        <w:t>were</w:t>
      </w:r>
      <w:r w:rsidRPr="006B70E0">
        <w:rPr>
          <w:rFonts w:ascii="Univers" w:hAnsi="Univers" w:cs="Helvetica"/>
          <w:lang w:eastAsia="en-CA"/>
        </w:rPr>
        <w:t xml:space="preserve"> </w:t>
      </w:r>
      <w:r w:rsidR="0092280A" w:rsidRPr="006B70E0">
        <w:rPr>
          <w:rFonts w:ascii="Univers" w:hAnsi="Univers" w:cs="Helvetica"/>
          <w:lang w:eastAsia="en-CA"/>
        </w:rPr>
        <w:t>provided</w:t>
      </w:r>
      <w:r w:rsidRPr="006B70E0">
        <w:rPr>
          <w:rFonts w:ascii="Univers" w:hAnsi="Univers" w:cs="Helvetica"/>
          <w:lang w:eastAsia="en-CA"/>
        </w:rPr>
        <w:t xml:space="preserve"> to identify common difficulties and best practices in the implementation of EDI measures in institutional processes.</w:t>
      </w:r>
    </w:p>
    <w:p w14:paraId="3762C5D0" w14:textId="77777777" w:rsidR="00572F20" w:rsidRDefault="00572F20" w:rsidP="009F3D62">
      <w:pPr>
        <w:shd w:val="clear" w:color="auto" w:fill="FFFFFF"/>
        <w:spacing w:before="100" w:beforeAutospacing="1" w:after="100" w:afterAutospacing="1"/>
        <w:rPr>
          <w:rFonts w:ascii="Univers" w:hAnsi="Univers" w:cs="Helvetica"/>
          <w:b/>
          <w:i/>
          <w:lang w:eastAsia="en-CA"/>
        </w:rPr>
      </w:pPr>
    </w:p>
    <w:p w14:paraId="61B286E9" w14:textId="77777777" w:rsidR="009F3D62" w:rsidRPr="005D0EE6" w:rsidRDefault="009F3D62" w:rsidP="009F3D62">
      <w:pPr>
        <w:shd w:val="clear" w:color="auto" w:fill="FFFFFF"/>
        <w:spacing w:before="100" w:beforeAutospacing="1" w:after="100" w:afterAutospacing="1"/>
        <w:rPr>
          <w:rFonts w:ascii="Univers" w:hAnsi="Univers" w:cs="Helvetica"/>
          <w:b/>
          <w:i/>
          <w:lang w:eastAsia="en-CA"/>
        </w:rPr>
      </w:pPr>
    </w:p>
    <w:p w14:paraId="4BDE95B3" w14:textId="1AB7B22D" w:rsidR="004A39EA" w:rsidRPr="005D0EE6" w:rsidRDefault="0092280A" w:rsidP="005D0EE6">
      <w:pPr>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lastRenderedPageBreak/>
        <w:t>Qualitative</w:t>
      </w:r>
      <w:r w:rsidR="00743030" w:rsidRPr="005D0EE6">
        <w:rPr>
          <w:rFonts w:ascii="Univers" w:hAnsi="Univers" w:cs="Helvetica"/>
          <w:b/>
          <w:i/>
          <w:lang w:eastAsia="en-CA"/>
        </w:rPr>
        <w:t xml:space="preserve"> and quantitative</w:t>
      </w:r>
      <w:r w:rsidRPr="005D0EE6">
        <w:rPr>
          <w:rFonts w:ascii="Univers" w:hAnsi="Univers" w:cs="Helvetica"/>
          <w:b/>
          <w:i/>
          <w:lang w:eastAsia="en-CA"/>
        </w:rPr>
        <w:t xml:space="preserve"> data gathered</w:t>
      </w:r>
      <w:r w:rsidR="00743030" w:rsidRPr="005D0EE6">
        <w:rPr>
          <w:rFonts w:ascii="Univers" w:hAnsi="Univers" w:cs="Helvetica"/>
          <w:b/>
          <w:i/>
          <w:lang w:eastAsia="en-CA"/>
        </w:rPr>
        <w:t>:</w:t>
      </w:r>
    </w:p>
    <w:p w14:paraId="17897482" w14:textId="519F0276" w:rsidR="00145D3F" w:rsidRPr="006B70E0" w:rsidRDefault="008202FF" w:rsidP="006B70E0">
      <w:pPr>
        <w:pStyle w:val="ListParagraph"/>
        <w:numPr>
          <w:ilvl w:val="0"/>
          <w:numId w:val="1"/>
        </w:numPr>
        <w:shd w:val="clear" w:color="auto" w:fill="FFFFFF"/>
        <w:spacing w:before="100" w:beforeAutospacing="1" w:after="100" w:afterAutospacing="1"/>
        <w:rPr>
          <w:rFonts w:ascii="Univers" w:hAnsi="Univers" w:cs="Helvetica"/>
          <w:lang w:eastAsia="en-CA"/>
        </w:rPr>
      </w:pPr>
      <w:r w:rsidRPr="005D0EE6">
        <w:rPr>
          <w:rFonts w:ascii="Univers" w:hAnsi="Univers" w:cs="Helvetica"/>
          <w:lang w:eastAsia="en-CA"/>
        </w:rPr>
        <w:t>C</w:t>
      </w:r>
      <w:r w:rsidR="004403EB" w:rsidRPr="005D0EE6">
        <w:rPr>
          <w:rFonts w:ascii="Univers" w:hAnsi="Univers" w:cs="Helvetica"/>
          <w:lang w:eastAsia="en-CA"/>
        </w:rPr>
        <w:t>oaching on cultural competenc</w:t>
      </w:r>
      <w:r w:rsidRPr="005D0EE6">
        <w:rPr>
          <w:rFonts w:ascii="Univers" w:hAnsi="Univers" w:cs="Helvetica"/>
          <w:lang w:eastAsia="en-CA"/>
        </w:rPr>
        <w:t xml:space="preserve">ies in EDI (including in leadership, communication etc.) </w:t>
      </w:r>
      <w:r w:rsidR="004403EB" w:rsidRPr="005D0EE6">
        <w:rPr>
          <w:rFonts w:ascii="Univers" w:hAnsi="Univers" w:cs="Helvetica"/>
          <w:lang w:eastAsia="en-CA"/>
        </w:rPr>
        <w:t xml:space="preserve">in institutional processes </w:t>
      </w:r>
      <w:r w:rsidRPr="005D0EE6">
        <w:rPr>
          <w:rFonts w:ascii="Univers" w:hAnsi="Univers" w:cs="Helvetica"/>
          <w:lang w:eastAsia="en-CA"/>
        </w:rPr>
        <w:t xml:space="preserve">for hiring, appointments, promotion </w:t>
      </w:r>
      <w:r w:rsidR="004403EB" w:rsidRPr="005D0EE6">
        <w:rPr>
          <w:rFonts w:ascii="Univers" w:hAnsi="Univers" w:cs="Helvetica"/>
          <w:lang w:eastAsia="en-CA"/>
        </w:rPr>
        <w:t xml:space="preserve">has been </w:t>
      </w:r>
      <w:r w:rsidRPr="005D0EE6">
        <w:rPr>
          <w:rFonts w:ascii="Univers" w:hAnsi="Univers" w:cs="Helvetica"/>
          <w:lang w:eastAsia="en-CA"/>
        </w:rPr>
        <w:t>developed by the Senior external consultant</w:t>
      </w:r>
      <w:r w:rsidR="00145D3F" w:rsidRPr="005D0EE6">
        <w:rPr>
          <w:rFonts w:ascii="Univers" w:hAnsi="Univers" w:cs="Helvetica"/>
          <w:lang w:eastAsia="en-CA"/>
        </w:rPr>
        <w:t xml:space="preserve"> and reports with data analysis is available</w:t>
      </w:r>
      <w:r w:rsidR="004403EB" w:rsidRPr="005D0EE6">
        <w:rPr>
          <w:rFonts w:ascii="Univers" w:hAnsi="Univers" w:cs="Helvetica"/>
          <w:lang w:eastAsia="en-CA"/>
        </w:rPr>
        <w:t>. The consultation include</w:t>
      </w:r>
      <w:r w:rsidRPr="005D0EE6">
        <w:rPr>
          <w:rFonts w:ascii="Univers" w:hAnsi="Univers" w:cs="Helvetica"/>
          <w:lang w:eastAsia="en-CA"/>
        </w:rPr>
        <w:t>d</w:t>
      </w:r>
      <w:r w:rsidR="004403EB" w:rsidRPr="005D0EE6">
        <w:rPr>
          <w:rFonts w:ascii="Univers" w:hAnsi="Univers" w:cs="Helvetica"/>
          <w:lang w:eastAsia="en-CA"/>
        </w:rPr>
        <w:t xml:space="preserve"> </w:t>
      </w:r>
      <w:r w:rsidRPr="005D0EE6">
        <w:rPr>
          <w:rFonts w:ascii="Univers" w:hAnsi="Univers" w:cs="Helvetica"/>
          <w:lang w:eastAsia="en-CA"/>
        </w:rPr>
        <w:t xml:space="preserve">upgrading the level of </w:t>
      </w:r>
      <w:r w:rsidR="004403EB" w:rsidRPr="005D0EE6">
        <w:rPr>
          <w:rFonts w:ascii="Univers" w:hAnsi="Univers" w:cs="Helvetica"/>
          <w:lang w:eastAsia="en-CA"/>
        </w:rPr>
        <w:t>competency for the institution to facilitate an appropriate and effective implementation of the Action Plan.</w:t>
      </w:r>
    </w:p>
    <w:p w14:paraId="36C57ADC" w14:textId="77777777" w:rsidR="00743030" w:rsidRPr="009F3D62" w:rsidRDefault="00745795" w:rsidP="009F3D62">
      <w:pPr>
        <w:shd w:val="clear" w:color="auto" w:fill="FFFFFF"/>
        <w:spacing w:before="100" w:beforeAutospacing="1" w:after="100" w:afterAutospacing="1"/>
        <w:rPr>
          <w:rFonts w:ascii="Univers" w:hAnsi="Univers" w:cs="Helvetica"/>
          <w:b/>
          <w:i/>
          <w:lang w:eastAsia="en-CA"/>
        </w:rPr>
      </w:pPr>
      <w:r w:rsidRPr="009F3D62">
        <w:rPr>
          <w:rFonts w:ascii="Univers" w:hAnsi="Univers" w:cs="Helvetica"/>
          <w:b/>
          <w:i/>
          <w:lang w:eastAsia="en-CA"/>
        </w:rPr>
        <w:t>Progress and/or Outcomes and Impacts made during the reporting period:</w:t>
      </w:r>
    </w:p>
    <w:p w14:paraId="5E18FE66" w14:textId="77777777" w:rsidR="00145D3F" w:rsidRPr="005D0EE6" w:rsidRDefault="008202FF" w:rsidP="005D0EE6">
      <w:pPr>
        <w:shd w:val="clear" w:color="auto" w:fill="FFFFFF"/>
        <w:spacing w:before="100" w:beforeAutospacing="1" w:after="100" w:afterAutospacing="1"/>
        <w:rPr>
          <w:rFonts w:ascii="Univers" w:hAnsi="Univers" w:cs="Helvetica"/>
          <w:lang w:eastAsia="en-CA"/>
        </w:rPr>
      </w:pPr>
      <w:r w:rsidRPr="005D0EE6">
        <w:rPr>
          <w:rFonts w:ascii="Univers" w:hAnsi="Univers" w:cs="Helvetica"/>
          <w:lang w:eastAsia="en-CA"/>
        </w:rPr>
        <w:t xml:space="preserve">Reference materials and reports have been developed to identify core competencies required in the implementation of EDI measures in institutional processes. </w:t>
      </w:r>
    </w:p>
    <w:p w14:paraId="1858B402" w14:textId="40E2F68B" w:rsidR="00745795" w:rsidRPr="005D0EE6" w:rsidRDefault="00745795" w:rsidP="005D0EE6">
      <w:pPr>
        <w:shd w:val="clear" w:color="auto" w:fill="FFFFFF"/>
        <w:spacing w:before="100" w:beforeAutospacing="1" w:after="100" w:afterAutospacing="1"/>
        <w:rPr>
          <w:rFonts w:ascii="Univers" w:hAnsi="Univers" w:cs="Helvetica"/>
          <w:b/>
          <w:i/>
          <w:lang w:eastAsia="en-CA"/>
        </w:rPr>
      </w:pPr>
      <w:r w:rsidRPr="005D0EE6">
        <w:rPr>
          <w:rFonts w:ascii="Univers" w:hAnsi="Univers" w:cs="Helvetica"/>
          <w:b/>
          <w:i/>
          <w:lang w:eastAsia="en-CA"/>
        </w:rPr>
        <w:t>Challenges encountered during the reporting period:</w:t>
      </w:r>
    </w:p>
    <w:p w14:paraId="1DFE719E" w14:textId="234D9278" w:rsidR="00745795"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None</w:t>
      </w:r>
      <w:r w:rsidR="009F3D62">
        <w:rPr>
          <w:rFonts w:ascii="Univers" w:hAnsi="Univers" w:cs="Helvetica"/>
          <w:lang w:eastAsia="en-CA"/>
        </w:rPr>
        <w:t>.</w:t>
      </w:r>
      <w:r w:rsidRPr="005D0EE6">
        <w:rPr>
          <w:rFonts w:ascii="Univers" w:hAnsi="Univers" w:cs="Helvetica"/>
          <w:lang w:eastAsia="en-CA"/>
        </w:rPr>
        <w:t xml:space="preserve"> </w:t>
      </w:r>
    </w:p>
    <w:p w14:paraId="4559796A" w14:textId="77777777" w:rsidR="00745795" w:rsidRPr="005D0EE6" w:rsidRDefault="00745795"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Next Steps (indicate specific dates/timelines):</w:t>
      </w:r>
    </w:p>
    <w:p w14:paraId="1493A822" w14:textId="143B1C5A" w:rsidR="00745795" w:rsidRPr="005D0EE6" w:rsidRDefault="00745795"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Measure 1.1:</w:t>
      </w:r>
      <w:r w:rsidRPr="005D0EE6">
        <w:rPr>
          <w:rFonts w:ascii="Univers" w:hAnsi="Univers" w:cs="Helvetica"/>
          <w:lang w:eastAsia="en-CA"/>
        </w:rPr>
        <w:t xml:space="preserve"> </w:t>
      </w:r>
      <w:r w:rsidR="008202FF" w:rsidRPr="005D0EE6">
        <w:rPr>
          <w:rFonts w:ascii="Univers" w:hAnsi="Univers" w:cs="Helvetica"/>
          <w:lang w:eastAsia="en-CA"/>
        </w:rPr>
        <w:t xml:space="preserve">Contracting Senior Consultants for the review of EDI competencies and data </w:t>
      </w:r>
      <w:r w:rsidR="000C6FD7" w:rsidRPr="005D0EE6">
        <w:rPr>
          <w:rFonts w:ascii="Univers" w:hAnsi="Univers" w:cs="Helvetica"/>
          <w:lang w:eastAsia="en-CA"/>
        </w:rPr>
        <w:t>gathering</w:t>
      </w:r>
      <w:r w:rsidR="008202FF" w:rsidRPr="005D0EE6">
        <w:rPr>
          <w:rFonts w:ascii="Univers" w:hAnsi="Univers" w:cs="Helvetica"/>
          <w:lang w:eastAsia="en-CA"/>
        </w:rPr>
        <w:t>/evaluation for hiring and appointments</w:t>
      </w:r>
      <w:r w:rsidRPr="005D0EE6">
        <w:rPr>
          <w:rFonts w:ascii="Univers" w:hAnsi="Univers" w:cs="Helvetica"/>
          <w:lang w:eastAsia="en-CA"/>
        </w:rPr>
        <w:t xml:space="preserve"> (</w:t>
      </w:r>
      <w:r w:rsidR="00A80C35" w:rsidRPr="005D0EE6">
        <w:rPr>
          <w:rFonts w:ascii="Univers" w:hAnsi="Univers" w:cs="Helvetica"/>
          <w:lang w:eastAsia="en-CA"/>
        </w:rPr>
        <w:t>completed</w:t>
      </w:r>
      <w:r w:rsidRPr="005D0EE6">
        <w:rPr>
          <w:rFonts w:ascii="Univers" w:hAnsi="Univers" w:cs="Helvetica"/>
          <w:lang w:eastAsia="en-CA"/>
        </w:rPr>
        <w:t>)</w:t>
      </w:r>
      <w:r w:rsidR="00572F20" w:rsidRPr="005D0EE6">
        <w:rPr>
          <w:rFonts w:ascii="Univers" w:hAnsi="Univers" w:cs="Helvetica"/>
          <w:lang w:eastAsia="en-CA"/>
        </w:rPr>
        <w:t>.</w:t>
      </w:r>
    </w:p>
    <w:p w14:paraId="7FA5E4E8" w14:textId="3ABB5E6B" w:rsidR="00745795" w:rsidRPr="005D0EE6" w:rsidRDefault="00745795"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Measure 1.2</w:t>
      </w:r>
      <w:r w:rsidRPr="005D0EE6">
        <w:rPr>
          <w:rFonts w:ascii="Univers" w:hAnsi="Univers" w:cs="Helvetica"/>
          <w:lang w:eastAsia="en-CA"/>
        </w:rPr>
        <w:t xml:space="preserve">: Review of </w:t>
      </w:r>
      <w:r w:rsidR="008202FF" w:rsidRPr="005D0EE6">
        <w:rPr>
          <w:rFonts w:ascii="Univers" w:hAnsi="Univers" w:cs="Helvetica"/>
          <w:lang w:eastAsia="en-CA"/>
        </w:rPr>
        <w:t xml:space="preserve">hiring </w:t>
      </w:r>
      <w:r w:rsidR="00A80C35" w:rsidRPr="005D0EE6">
        <w:rPr>
          <w:rFonts w:ascii="Univers" w:hAnsi="Univers" w:cs="Helvetica"/>
          <w:lang w:eastAsia="en-CA"/>
        </w:rPr>
        <w:t xml:space="preserve">documents </w:t>
      </w:r>
      <w:r w:rsidR="00EA6E8F" w:rsidRPr="005D0EE6">
        <w:rPr>
          <w:rFonts w:ascii="Univers" w:hAnsi="Univers" w:cs="Helvetica"/>
          <w:lang w:eastAsia="en-CA"/>
        </w:rPr>
        <w:t xml:space="preserve">and development of the </w:t>
      </w:r>
      <w:r w:rsidR="008202FF" w:rsidRPr="005D0EE6">
        <w:rPr>
          <w:rFonts w:ascii="Univers" w:hAnsi="Univers" w:cs="Helvetica"/>
          <w:lang w:eastAsia="en-CA"/>
        </w:rPr>
        <w:t>new EDI friendly process for hiring and appointments (completed in 2023)</w:t>
      </w:r>
      <w:r w:rsidR="00572F20" w:rsidRPr="005D0EE6">
        <w:rPr>
          <w:rFonts w:ascii="Univers" w:hAnsi="Univers" w:cs="Helvetica"/>
          <w:lang w:eastAsia="en-CA"/>
        </w:rPr>
        <w:t>.</w:t>
      </w:r>
    </w:p>
    <w:p w14:paraId="1A4BA034" w14:textId="60C158A2" w:rsidR="00745795" w:rsidRPr="005D0EE6" w:rsidRDefault="00745795"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Measure 1.3</w:t>
      </w:r>
      <w:r w:rsidRPr="005D0EE6">
        <w:rPr>
          <w:rFonts w:ascii="Univers" w:hAnsi="Univers" w:cs="Helvetica"/>
          <w:lang w:eastAsia="en-CA"/>
        </w:rPr>
        <w:t>: Examine RM</w:t>
      </w:r>
      <w:r w:rsidR="0092280A" w:rsidRPr="005D0EE6">
        <w:rPr>
          <w:rFonts w:ascii="Univers" w:hAnsi="Univers" w:cs="Helvetica"/>
          <w:lang w:eastAsia="en-CA"/>
        </w:rPr>
        <w:t>C</w:t>
      </w:r>
      <w:r w:rsidRPr="005D0EE6">
        <w:rPr>
          <w:rFonts w:ascii="Univers" w:hAnsi="Univers" w:cs="Helvetica"/>
          <w:lang w:eastAsia="en-CA"/>
        </w:rPr>
        <w:t xml:space="preserve"> Policies and procedures </w:t>
      </w:r>
      <w:r w:rsidR="000C6FD7" w:rsidRPr="005D0EE6">
        <w:rPr>
          <w:rFonts w:ascii="Univers" w:hAnsi="Univers" w:cs="Helvetica"/>
          <w:lang w:eastAsia="en-CA"/>
        </w:rPr>
        <w:t xml:space="preserve">and suggest to hiring </w:t>
      </w:r>
      <w:r w:rsidR="00145D3F" w:rsidRPr="005D0EE6">
        <w:rPr>
          <w:rFonts w:ascii="Univers" w:hAnsi="Univers" w:cs="Helvetica"/>
          <w:lang w:eastAsia="en-CA"/>
        </w:rPr>
        <w:t>committees’</w:t>
      </w:r>
      <w:r w:rsidR="000C6FD7" w:rsidRPr="005D0EE6">
        <w:rPr>
          <w:rFonts w:ascii="Univers" w:hAnsi="Univers" w:cs="Helvetica"/>
          <w:lang w:eastAsia="en-CA"/>
        </w:rPr>
        <w:t xml:space="preserve"> key competencies and rubrics for hiring of Senior management. </w:t>
      </w:r>
    </w:p>
    <w:p w14:paraId="36EF6C8E" w14:textId="5CE84FD6" w:rsidR="00145D3F" w:rsidRPr="006B70E0" w:rsidRDefault="00745795" w:rsidP="006B70E0">
      <w:pPr>
        <w:shd w:val="clear" w:color="auto" w:fill="FFFFFF"/>
        <w:spacing w:before="100" w:beforeAutospacing="1" w:after="100" w:afterAutospacing="1"/>
        <w:rPr>
          <w:rFonts w:ascii="Univers" w:hAnsi="Univers" w:cs="Helvetica"/>
          <w:b/>
          <w:i/>
          <w:lang w:eastAsia="en-CA"/>
        </w:rPr>
      </w:pPr>
      <w:r w:rsidRPr="009F3D62">
        <w:rPr>
          <w:rFonts w:ascii="Univers" w:hAnsi="Univers" w:cs="Helvetica"/>
          <w:b/>
          <w:i/>
          <w:lang w:eastAsia="en-CA"/>
        </w:rPr>
        <w:t>Was funding from the CRCP EDI stipend used for this key objective?</w:t>
      </w:r>
    </w:p>
    <w:p w14:paraId="0C0E79CA" w14:textId="77B97FB0" w:rsidR="00BE0052" w:rsidRPr="005D0EE6" w:rsidRDefault="000C6FD7" w:rsidP="009F3D62">
      <w:pPr>
        <w:pStyle w:val="ListParagraph"/>
        <w:shd w:val="clear" w:color="auto" w:fill="FFFFFF"/>
        <w:spacing w:before="100" w:beforeAutospacing="1" w:after="100" w:afterAutospacing="1"/>
        <w:rPr>
          <w:rFonts w:ascii="Univers" w:hAnsi="Univers" w:cs="Helvetica"/>
          <w:b/>
          <w:i/>
          <w:lang w:eastAsia="en-CA"/>
        </w:rPr>
      </w:pPr>
      <w:r w:rsidRPr="005D0EE6">
        <w:rPr>
          <w:rFonts w:ascii="Univers" w:hAnsi="Univers" w:cs="Helvetica"/>
          <w:lang w:eastAsia="en-CA"/>
        </w:rPr>
        <w:t>Yes</w:t>
      </w:r>
      <w:r w:rsidR="00EA6E8F" w:rsidRPr="005D0EE6">
        <w:rPr>
          <w:rFonts w:ascii="Univers" w:hAnsi="Univers" w:cs="Helvetica"/>
          <w:lang w:eastAsia="en-CA"/>
        </w:rPr>
        <w:t>,</w:t>
      </w:r>
      <w:r w:rsidRPr="005D0EE6">
        <w:rPr>
          <w:rFonts w:ascii="Univers" w:hAnsi="Univers" w:cs="Helvetica"/>
          <w:lang w:eastAsia="en-CA"/>
        </w:rPr>
        <w:t xml:space="preserve"> the stipend was utilized for hiring of one of the </w:t>
      </w:r>
      <w:r w:rsidR="00145D3F" w:rsidRPr="005D0EE6">
        <w:rPr>
          <w:rFonts w:ascii="Univers" w:hAnsi="Univers" w:cs="Helvetica"/>
          <w:lang w:eastAsia="en-CA"/>
        </w:rPr>
        <w:t>k</w:t>
      </w:r>
      <w:r w:rsidRPr="005D0EE6">
        <w:rPr>
          <w:rFonts w:ascii="Univers" w:hAnsi="Univers" w:cs="Helvetica"/>
          <w:lang w:eastAsia="en-CA"/>
        </w:rPr>
        <w:t xml:space="preserve">ey </w:t>
      </w:r>
      <w:r w:rsidR="00145D3F" w:rsidRPr="005D0EE6">
        <w:rPr>
          <w:rFonts w:ascii="Univers" w:hAnsi="Univers" w:cs="Helvetica"/>
          <w:lang w:eastAsia="en-CA"/>
        </w:rPr>
        <w:t>s</w:t>
      </w:r>
      <w:r w:rsidRPr="005D0EE6">
        <w:rPr>
          <w:rFonts w:ascii="Univers" w:hAnsi="Univers" w:cs="Helvetica"/>
          <w:lang w:eastAsia="en-CA"/>
        </w:rPr>
        <w:t xml:space="preserve">enior </w:t>
      </w:r>
      <w:r w:rsidR="00145D3F" w:rsidRPr="005D0EE6">
        <w:rPr>
          <w:rFonts w:ascii="Univers" w:hAnsi="Univers" w:cs="Helvetica"/>
          <w:lang w:eastAsia="en-CA"/>
        </w:rPr>
        <w:t>c</w:t>
      </w:r>
      <w:r w:rsidRPr="005D0EE6">
        <w:rPr>
          <w:rFonts w:ascii="Univers" w:hAnsi="Univers" w:cs="Helvetica"/>
          <w:lang w:eastAsia="en-CA"/>
        </w:rPr>
        <w:t>onsultants</w:t>
      </w:r>
      <w:r w:rsidR="00145D3F" w:rsidRPr="005D0EE6">
        <w:rPr>
          <w:rFonts w:ascii="Univers" w:hAnsi="Univers" w:cs="Helvetica"/>
          <w:lang w:eastAsia="en-CA"/>
        </w:rPr>
        <w:t>.</w:t>
      </w:r>
      <w:r w:rsidRPr="005D0EE6">
        <w:rPr>
          <w:rFonts w:ascii="Univers" w:hAnsi="Univers" w:cs="Helvetica"/>
          <w:lang w:eastAsia="en-CA"/>
        </w:rPr>
        <w:t xml:space="preserve"> </w:t>
      </w:r>
      <w:r w:rsidR="00145D3F" w:rsidRPr="005D0EE6">
        <w:rPr>
          <w:rFonts w:ascii="Univers" w:hAnsi="Univers" w:cs="Helvetica"/>
          <w:lang w:eastAsia="en-CA"/>
        </w:rPr>
        <w:t>B</w:t>
      </w:r>
      <w:r w:rsidR="008D2CC4" w:rsidRPr="005D0EE6">
        <w:rPr>
          <w:rFonts w:ascii="Univers" w:hAnsi="Univers" w:cs="Helvetica"/>
          <w:lang w:eastAsia="en-CA"/>
        </w:rPr>
        <w:t>ecause of</w:t>
      </w:r>
      <w:r w:rsidRPr="005D0EE6">
        <w:rPr>
          <w:rFonts w:ascii="Univers" w:hAnsi="Univers" w:cs="Helvetica"/>
          <w:lang w:eastAsia="en-CA"/>
        </w:rPr>
        <w:t xml:space="preserve"> this initial seed funding, RMC was able to allocate additional funds for hiring additional consultants for reviewing key EDI processes, conducting unconscious bias workshops for hiring committees and for additional data collection in the gender and anti-racism</w:t>
      </w:r>
      <w:r w:rsidR="00572F20" w:rsidRPr="005D0EE6">
        <w:rPr>
          <w:rFonts w:ascii="Univers" w:hAnsi="Univers" w:cs="Helvetica"/>
          <w:lang w:eastAsia="en-CA"/>
        </w:rPr>
        <w:t>.</w:t>
      </w:r>
    </w:p>
    <w:p w14:paraId="024D4D2E" w14:textId="77777777" w:rsidR="00572F20" w:rsidRPr="005D0EE6" w:rsidRDefault="00572F20" w:rsidP="005D0EE6">
      <w:pPr>
        <w:shd w:val="clear" w:color="auto" w:fill="FFFFFF"/>
        <w:tabs>
          <w:tab w:val="left" w:pos="450"/>
        </w:tabs>
        <w:spacing w:before="100" w:beforeAutospacing="1" w:after="100" w:afterAutospacing="1"/>
        <w:rPr>
          <w:rFonts w:ascii="Univers" w:hAnsi="Univers" w:cs="Helvetica"/>
          <w:b/>
          <w:bCs/>
          <w:sz w:val="28"/>
          <w:szCs w:val="28"/>
          <w:u w:val="single"/>
          <w:lang w:eastAsia="en-CA"/>
        </w:rPr>
      </w:pPr>
    </w:p>
    <w:p w14:paraId="33AA4BEA" w14:textId="226470EF" w:rsidR="00A80C35" w:rsidRPr="005D0EE6" w:rsidRDefault="00CE0765" w:rsidP="005D0EE6">
      <w:pPr>
        <w:shd w:val="clear" w:color="auto" w:fill="FFFFFF"/>
        <w:tabs>
          <w:tab w:val="left" w:pos="450"/>
        </w:tabs>
        <w:spacing w:before="100" w:beforeAutospacing="1" w:after="100" w:afterAutospacing="1"/>
        <w:rPr>
          <w:rFonts w:ascii="Univers" w:hAnsi="Univers" w:cs="Helvetica"/>
          <w:b/>
          <w:i/>
          <w:lang w:eastAsia="en-CA"/>
        </w:rPr>
      </w:pPr>
      <w:r w:rsidRPr="005D0EE6">
        <w:rPr>
          <w:rFonts w:ascii="Univers" w:hAnsi="Univers" w:cs="Helvetica"/>
          <w:b/>
          <w:bCs/>
          <w:sz w:val="28"/>
          <w:szCs w:val="28"/>
          <w:u w:val="single"/>
          <w:lang w:eastAsia="en-CA"/>
        </w:rPr>
        <w:lastRenderedPageBreak/>
        <w:t xml:space="preserve">Objective 2: </w:t>
      </w:r>
      <w:r w:rsidR="00A80C35" w:rsidRPr="005D0EE6">
        <w:rPr>
          <w:rFonts w:ascii="Univers" w:hAnsi="Univers" w:cs="Helvetica"/>
          <w:b/>
          <w:bCs/>
          <w:sz w:val="28"/>
          <w:szCs w:val="28"/>
          <w:u w:val="single"/>
          <w:lang w:eastAsia="en-CA"/>
        </w:rPr>
        <w:t>Raise awareness of EDI best practices and lessons learned both internally (RMC community) and externally (Canadian and global universities) –</w:t>
      </w:r>
      <w:r w:rsidR="00970B83" w:rsidRPr="005D0EE6">
        <w:rPr>
          <w:rFonts w:ascii="Univers" w:hAnsi="Univers" w:cs="Helvetica"/>
          <w:b/>
          <w:bCs/>
          <w:sz w:val="28"/>
          <w:szCs w:val="28"/>
          <w:u w:val="single"/>
          <w:lang w:eastAsia="en-CA"/>
        </w:rPr>
        <w:t xml:space="preserve"> </w:t>
      </w:r>
      <w:r w:rsidR="00A80C35" w:rsidRPr="005D0EE6">
        <w:rPr>
          <w:rFonts w:ascii="Univers" w:hAnsi="Univers" w:cs="Helvetica"/>
          <w:b/>
          <w:bCs/>
          <w:sz w:val="28"/>
          <w:szCs w:val="28"/>
          <w:u w:val="single"/>
          <w:lang w:eastAsia="en-CA"/>
        </w:rPr>
        <w:t>202</w:t>
      </w:r>
      <w:r w:rsidR="000B4EA9" w:rsidRPr="005D0EE6">
        <w:rPr>
          <w:rFonts w:ascii="Univers" w:hAnsi="Univers" w:cs="Helvetica"/>
          <w:b/>
          <w:bCs/>
          <w:sz w:val="28"/>
          <w:szCs w:val="28"/>
          <w:u w:val="single"/>
          <w:lang w:eastAsia="en-CA"/>
        </w:rPr>
        <w:t>3</w:t>
      </w:r>
      <w:r w:rsidR="00A80C35" w:rsidRPr="005D0EE6">
        <w:rPr>
          <w:rFonts w:ascii="Univers" w:hAnsi="Univers" w:cs="Helvetica"/>
          <w:b/>
          <w:bCs/>
          <w:sz w:val="28"/>
          <w:szCs w:val="28"/>
          <w:u w:val="single"/>
          <w:lang w:eastAsia="en-CA"/>
        </w:rPr>
        <w:t>-202</w:t>
      </w:r>
      <w:r w:rsidR="000B4EA9" w:rsidRPr="005D0EE6">
        <w:rPr>
          <w:rFonts w:ascii="Univers" w:hAnsi="Univers" w:cs="Helvetica"/>
          <w:b/>
          <w:bCs/>
          <w:sz w:val="28"/>
          <w:szCs w:val="28"/>
          <w:u w:val="single"/>
          <w:lang w:eastAsia="en-CA"/>
        </w:rPr>
        <w:t>4</w:t>
      </w:r>
    </w:p>
    <w:p w14:paraId="5850F0E6" w14:textId="77777777" w:rsidR="00A80C35" w:rsidRPr="005D0EE6" w:rsidRDefault="00A80C35" w:rsidP="005D0EE6">
      <w:pPr>
        <w:pStyle w:val="ListParagraph"/>
        <w:shd w:val="clear" w:color="auto" w:fill="FFFFFF"/>
        <w:tabs>
          <w:tab w:val="left" w:pos="450"/>
        </w:tabs>
        <w:spacing w:before="100" w:beforeAutospacing="1" w:after="100" w:afterAutospacing="1"/>
        <w:ind w:left="360"/>
        <w:rPr>
          <w:rFonts w:ascii="Univers" w:hAnsi="Univers" w:cs="Helvetica"/>
          <w:b/>
          <w:i/>
          <w:lang w:eastAsia="en-CA"/>
        </w:rPr>
      </w:pPr>
    </w:p>
    <w:p w14:paraId="29D90B96" w14:textId="272F2FFE" w:rsidR="00BE0052" w:rsidRPr="005D0EE6" w:rsidRDefault="00BE0052" w:rsidP="009F3D62">
      <w:pPr>
        <w:pStyle w:val="ListParagraph"/>
        <w:shd w:val="clear" w:color="auto" w:fill="FFFFFF"/>
        <w:tabs>
          <w:tab w:val="left" w:pos="450"/>
        </w:tabs>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Systemic barriers - Please provide a high-level description of the systemic barriers (e.g. summarize what the barriers are and how they were identified):</w:t>
      </w:r>
    </w:p>
    <w:p w14:paraId="5FCD553F" w14:textId="77777777" w:rsidR="00484E5B" w:rsidRPr="005D0EE6" w:rsidRDefault="00484E5B" w:rsidP="005D0EE6">
      <w:pPr>
        <w:pStyle w:val="ListParagraph"/>
        <w:shd w:val="clear" w:color="auto" w:fill="FFFFFF"/>
        <w:tabs>
          <w:tab w:val="left" w:pos="450"/>
        </w:tabs>
        <w:spacing w:before="100" w:beforeAutospacing="1" w:after="100" w:afterAutospacing="1"/>
        <w:ind w:left="360"/>
        <w:rPr>
          <w:rFonts w:ascii="Univers" w:hAnsi="Univers" w:cs="Helvetica"/>
          <w:b/>
          <w:i/>
          <w:lang w:eastAsia="en-CA"/>
        </w:rPr>
      </w:pPr>
    </w:p>
    <w:p w14:paraId="66D96797" w14:textId="76D0D749" w:rsidR="00484E5B" w:rsidRPr="005D0EE6" w:rsidRDefault="00484E5B" w:rsidP="009F3D62">
      <w:pPr>
        <w:pStyle w:val="ListParagraph"/>
        <w:rPr>
          <w:rFonts w:ascii="Univers" w:hAnsi="Univers" w:cs="Arial"/>
        </w:rPr>
      </w:pPr>
      <w:r w:rsidRPr="005D0EE6">
        <w:rPr>
          <w:rFonts w:ascii="Univers" w:hAnsi="Univers" w:cs="Arial"/>
        </w:rPr>
        <w:t xml:space="preserve">Systemic barriers were identified as a lack of sharing of best practices </w:t>
      </w:r>
      <w:r w:rsidR="00572F20" w:rsidRPr="005D0EE6">
        <w:rPr>
          <w:rFonts w:ascii="Univers" w:hAnsi="Univers" w:cs="Arial"/>
        </w:rPr>
        <w:t xml:space="preserve">nationally </w:t>
      </w:r>
      <w:r w:rsidRPr="005D0EE6">
        <w:rPr>
          <w:rFonts w:ascii="Univers" w:hAnsi="Univers" w:cs="Arial"/>
        </w:rPr>
        <w:t>(in Canada) and globally (with international partners). There is a need to establish and maintain awareness of EDI best practices and lessons learned internally and externally that will allow RMC to reduce institutional barriers. </w:t>
      </w:r>
    </w:p>
    <w:p w14:paraId="4B87E116" w14:textId="77777777" w:rsidR="00484E5B" w:rsidRPr="005D0EE6" w:rsidRDefault="00484E5B" w:rsidP="005D0EE6">
      <w:pPr>
        <w:rPr>
          <w:rFonts w:ascii="Univers" w:hAnsi="Univers" w:cs="Arial"/>
        </w:rPr>
      </w:pPr>
    </w:p>
    <w:p w14:paraId="00719244" w14:textId="77777777" w:rsidR="00BE0052" w:rsidRPr="005D0EE6" w:rsidRDefault="00BE0052"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Corresponding actions undertaken to address the barriers:</w:t>
      </w:r>
    </w:p>
    <w:p w14:paraId="590AFBA3" w14:textId="3323C0D0" w:rsidR="00755787" w:rsidRPr="005D0EE6" w:rsidRDefault="00572F20" w:rsidP="005D0EE6">
      <w:pPr>
        <w:rPr>
          <w:rFonts w:ascii="Univers" w:hAnsi="Univers" w:cs="Arial"/>
        </w:rPr>
      </w:pPr>
      <w:r w:rsidRPr="005D0EE6">
        <w:rPr>
          <w:rFonts w:ascii="Univers" w:hAnsi="Univers" w:cs="Arial"/>
          <w:b/>
          <w:bCs/>
          <w:i/>
          <w:iCs/>
        </w:rPr>
        <w:t>Nationally</w:t>
      </w:r>
      <w:r w:rsidR="00755787" w:rsidRPr="005D0EE6">
        <w:rPr>
          <w:rFonts w:ascii="Univers" w:hAnsi="Univers" w:cs="Arial"/>
          <w:b/>
          <w:bCs/>
          <w:i/>
          <w:iCs/>
        </w:rPr>
        <w:t>:</w:t>
      </w:r>
    </w:p>
    <w:p w14:paraId="721A84F2" w14:textId="77777777" w:rsidR="00755787" w:rsidRPr="005D0EE6" w:rsidRDefault="00755787" w:rsidP="005D0EE6">
      <w:pPr>
        <w:rPr>
          <w:rFonts w:ascii="Univers" w:hAnsi="Univers" w:cs="Arial"/>
        </w:rPr>
      </w:pPr>
    </w:p>
    <w:p w14:paraId="15647814" w14:textId="67C82F6B" w:rsidR="00755787" w:rsidRPr="005D0EE6" w:rsidRDefault="00755787" w:rsidP="005D0EE6">
      <w:pPr>
        <w:pStyle w:val="ListParagraph"/>
        <w:numPr>
          <w:ilvl w:val="0"/>
          <w:numId w:val="2"/>
        </w:numPr>
        <w:rPr>
          <w:rFonts w:ascii="Univers" w:hAnsi="Univers" w:cs="Arial"/>
        </w:rPr>
      </w:pPr>
      <w:r w:rsidRPr="005D0EE6">
        <w:rPr>
          <w:rFonts w:ascii="Univers" w:hAnsi="Univers" w:cs="Arial"/>
        </w:rPr>
        <w:t>Equity, Diversity and Inclusion Officer (EDIO) with the guidance of Vice Principal Research (VPR) was able to identify key strategic directions in sharing best practices at the RMC, in Canada and internationally. </w:t>
      </w:r>
    </w:p>
    <w:p w14:paraId="5561F566" w14:textId="77777777" w:rsidR="00037265" w:rsidRPr="005D0EE6" w:rsidRDefault="00037265" w:rsidP="005D0EE6">
      <w:pPr>
        <w:pStyle w:val="ListParagraph"/>
        <w:rPr>
          <w:rFonts w:ascii="Univers" w:hAnsi="Univers" w:cs="Arial"/>
        </w:rPr>
      </w:pPr>
    </w:p>
    <w:p w14:paraId="1033BA60" w14:textId="08C149F2" w:rsidR="00373B99" w:rsidRPr="005D0EE6" w:rsidRDefault="00037265" w:rsidP="005D0EE6">
      <w:pPr>
        <w:pStyle w:val="ListParagraph"/>
        <w:numPr>
          <w:ilvl w:val="0"/>
          <w:numId w:val="2"/>
        </w:numPr>
        <w:spacing w:before="100" w:beforeAutospacing="1" w:after="100" w:afterAutospacing="1"/>
        <w:outlineLvl w:val="0"/>
        <w:rPr>
          <w:rFonts w:ascii="Univers" w:hAnsi="Univers" w:cs="Arial"/>
          <w:b/>
          <w:bCs/>
          <w:kern w:val="36"/>
        </w:rPr>
      </w:pPr>
      <w:r w:rsidRPr="005D0EE6">
        <w:rPr>
          <w:rFonts w:ascii="Univers" w:hAnsi="Univers" w:cs="Arial"/>
          <w:color w:val="333333"/>
          <w:kern w:val="36"/>
        </w:rPr>
        <w:t>A series of </w:t>
      </w:r>
      <w:r w:rsidRPr="005D0EE6">
        <w:rPr>
          <w:rFonts w:ascii="Univers" w:hAnsi="Univers" w:cs="Arial"/>
          <w:i/>
          <w:iCs/>
          <w:color w:val="333333"/>
          <w:kern w:val="36"/>
        </w:rPr>
        <w:t>Gender Inclusive French workshops</w:t>
      </w:r>
      <w:r w:rsidRPr="005D0EE6">
        <w:rPr>
          <w:rFonts w:ascii="Univers" w:hAnsi="Univers" w:cs="Arial"/>
          <w:b/>
          <w:bCs/>
          <w:color w:val="333333"/>
          <w:kern w:val="36"/>
        </w:rPr>
        <w:t> </w:t>
      </w:r>
      <w:r w:rsidRPr="005D0EE6">
        <w:rPr>
          <w:rFonts w:ascii="Univers" w:hAnsi="Univers" w:cs="Arial"/>
          <w:color w:val="333333"/>
          <w:kern w:val="36"/>
        </w:rPr>
        <w:t>were conducted in 2023-202</w:t>
      </w:r>
      <w:r w:rsidR="00572F20" w:rsidRPr="005D0EE6">
        <w:rPr>
          <w:rFonts w:ascii="Univers" w:hAnsi="Univers" w:cs="Arial"/>
          <w:color w:val="333333"/>
          <w:kern w:val="36"/>
        </w:rPr>
        <w:t>4</w:t>
      </w:r>
      <w:r w:rsidRPr="005D0EE6">
        <w:rPr>
          <w:rFonts w:ascii="Univers" w:hAnsi="Univers" w:cs="Arial"/>
          <w:color w:val="333333"/>
          <w:kern w:val="36"/>
        </w:rPr>
        <w:t xml:space="preserve"> by researchers from leading Quebec universities and non-for-profit sector to focus on action learning and create an inclusive environment for RMC faculty and staff. Overall, the goal was </w:t>
      </w:r>
      <w:r w:rsidR="00373B99" w:rsidRPr="005D0EE6">
        <w:rPr>
          <w:rFonts w:ascii="Univers" w:hAnsi="Univers" w:cs="Arial"/>
          <w:kern w:val="36"/>
        </w:rPr>
        <w:t>providing</w:t>
      </w:r>
      <w:r w:rsidRPr="005D0EE6">
        <w:rPr>
          <w:rFonts w:ascii="Univers" w:hAnsi="Univers" w:cs="Arial"/>
          <w:kern w:val="36"/>
        </w:rPr>
        <w:t xml:space="preserve"> guidance to staff o</w:t>
      </w:r>
      <w:r w:rsidR="00572F20" w:rsidRPr="005D0EE6">
        <w:rPr>
          <w:rFonts w:ascii="Univers" w:hAnsi="Univers" w:cs="Arial"/>
          <w:kern w:val="36"/>
        </w:rPr>
        <w:t xml:space="preserve">n </w:t>
      </w:r>
      <w:r w:rsidRPr="005D0EE6">
        <w:rPr>
          <w:rFonts w:ascii="Univers" w:hAnsi="Univers" w:cs="Arial"/>
          <w:kern w:val="36"/>
        </w:rPr>
        <w:t>gender and EDI sensitive language in French</w:t>
      </w:r>
      <w:r w:rsidRPr="005D0EE6">
        <w:rPr>
          <w:rFonts w:ascii="Univers" w:hAnsi="Univers" w:cs="Arial"/>
          <w:b/>
          <w:bCs/>
          <w:kern w:val="36"/>
        </w:rPr>
        <w:t>. </w:t>
      </w:r>
      <w:r w:rsidRPr="005D0EE6">
        <w:rPr>
          <w:rFonts w:ascii="Univers" w:hAnsi="Univers" w:cs="Arial"/>
          <w:kern w:val="36"/>
        </w:rPr>
        <w:t>This knowledge could be</w:t>
      </w:r>
      <w:r w:rsidRPr="005D0EE6">
        <w:rPr>
          <w:rFonts w:ascii="Univers" w:hAnsi="Univers" w:cs="Arial"/>
          <w:spacing w:val="6"/>
          <w:kern w:val="36"/>
        </w:rPr>
        <w:t> applied to any type of communication, whether it is oral or written, formal or informal, or addressed to an internal or external audience.</w:t>
      </w:r>
      <w:r w:rsidRPr="005D0EE6">
        <w:rPr>
          <w:rFonts w:ascii="Univers" w:hAnsi="Univers" w:cs="Arial"/>
          <w:color w:val="333333"/>
          <w:kern w:val="36"/>
        </w:rPr>
        <w:t xml:space="preserve"> </w:t>
      </w:r>
      <w:r w:rsidRPr="005D0EE6">
        <w:rPr>
          <w:rFonts w:ascii="Univers" w:hAnsi="Univers" w:cs="Arial"/>
          <w:color w:val="000000"/>
        </w:rPr>
        <w:t>Reference material in French inclusive has been provided to the faculty, staff and researchers to highlight best practices in the implementation of EDI friendly lingo and enhance institutional processes.</w:t>
      </w:r>
    </w:p>
    <w:p w14:paraId="71652157" w14:textId="77777777" w:rsidR="00373B99" w:rsidRPr="005D0EE6" w:rsidRDefault="00373B99" w:rsidP="005D0EE6">
      <w:pPr>
        <w:pStyle w:val="ListParagraph"/>
        <w:rPr>
          <w:rFonts w:ascii="Univers" w:hAnsi="Univers" w:cs="Arial"/>
          <w:b/>
          <w:bCs/>
          <w:kern w:val="36"/>
        </w:rPr>
      </w:pPr>
    </w:p>
    <w:p w14:paraId="6FCB9D79" w14:textId="7DAC8C0C" w:rsidR="00373B99" w:rsidRPr="005D0EE6" w:rsidRDefault="00373B99" w:rsidP="005D0EE6">
      <w:pPr>
        <w:pStyle w:val="ListParagraph"/>
        <w:numPr>
          <w:ilvl w:val="0"/>
          <w:numId w:val="2"/>
        </w:numPr>
        <w:spacing w:before="100" w:beforeAutospacing="1" w:after="100" w:afterAutospacing="1"/>
        <w:outlineLvl w:val="0"/>
        <w:rPr>
          <w:rFonts w:ascii="Univers" w:hAnsi="Univers" w:cs="Arial"/>
          <w:kern w:val="36"/>
        </w:rPr>
      </w:pPr>
      <w:r w:rsidRPr="005D0EE6">
        <w:rPr>
          <w:rFonts w:ascii="Univers" w:hAnsi="Univers" w:cs="Arial"/>
          <w:i/>
          <w:iCs/>
          <w:kern w:val="36"/>
        </w:rPr>
        <w:t>EDI in Grant Writing Workshop</w:t>
      </w:r>
      <w:r w:rsidRPr="005D0EE6">
        <w:rPr>
          <w:rFonts w:ascii="Univers" w:hAnsi="Univers" w:cs="Arial"/>
          <w:b/>
          <w:bCs/>
          <w:kern w:val="36"/>
        </w:rPr>
        <w:t xml:space="preserve"> </w:t>
      </w:r>
      <w:r w:rsidRPr="005D0EE6">
        <w:rPr>
          <w:rFonts w:ascii="Univers" w:hAnsi="Univers" w:cs="Arial"/>
          <w:kern w:val="36"/>
        </w:rPr>
        <w:t>was provide</w:t>
      </w:r>
      <w:r w:rsidR="001E76A9" w:rsidRPr="005D0EE6">
        <w:rPr>
          <w:rFonts w:ascii="Univers" w:hAnsi="Univers" w:cs="Arial"/>
          <w:kern w:val="36"/>
        </w:rPr>
        <w:t>d</w:t>
      </w:r>
      <w:r w:rsidRPr="005D0EE6">
        <w:rPr>
          <w:rFonts w:ascii="Univers" w:hAnsi="Univers" w:cs="Arial"/>
          <w:kern w:val="36"/>
        </w:rPr>
        <w:t xml:space="preserve"> by the Senior Consultant and EDIO to all faculty and researchers at RMC to strengthen EDI component in grant writing and share best practices from other academic institutions. </w:t>
      </w:r>
    </w:p>
    <w:p w14:paraId="3E0F3A68" w14:textId="77777777" w:rsidR="006E18B0" w:rsidRPr="005D0EE6" w:rsidRDefault="006E18B0" w:rsidP="005D0EE6">
      <w:pPr>
        <w:pStyle w:val="ListParagraph"/>
        <w:rPr>
          <w:rFonts w:ascii="Univers" w:hAnsi="Univers" w:cs="Arial"/>
          <w:kern w:val="36"/>
        </w:rPr>
      </w:pPr>
    </w:p>
    <w:p w14:paraId="1B534A8B" w14:textId="4B347EBD" w:rsidR="009F3D62" w:rsidRPr="009F3D62" w:rsidRDefault="00CA54E7" w:rsidP="009F3D62">
      <w:pPr>
        <w:pStyle w:val="NormalWeb"/>
        <w:numPr>
          <w:ilvl w:val="0"/>
          <w:numId w:val="2"/>
        </w:numPr>
        <w:rPr>
          <w:rFonts w:ascii="Univers" w:hAnsi="Univers" w:cs="Arial"/>
          <w:b/>
          <w:bCs/>
          <w:kern w:val="36"/>
        </w:rPr>
      </w:pPr>
      <w:r w:rsidRPr="005D0EE6">
        <w:rPr>
          <w:rFonts w:ascii="Univers" w:hAnsi="Univers"/>
        </w:rPr>
        <w:t>A lecture for all RMC staff was delivered by the Senior Expert in Artificial Intelligence (AI) and Gender/Anti-Racism</w:t>
      </w:r>
      <w:r w:rsidR="001E76A9" w:rsidRPr="005D0EE6">
        <w:rPr>
          <w:rFonts w:ascii="Univers" w:hAnsi="Univers"/>
        </w:rPr>
        <w:t>. The lecture</w:t>
      </w:r>
      <w:r w:rsidRPr="005D0EE6">
        <w:rPr>
          <w:rFonts w:ascii="Univers" w:hAnsi="Univers"/>
        </w:rPr>
        <w:t xml:space="preserve"> focus</w:t>
      </w:r>
      <w:r w:rsidR="001E76A9" w:rsidRPr="005D0EE6">
        <w:rPr>
          <w:rFonts w:ascii="Univers" w:hAnsi="Univers"/>
        </w:rPr>
        <w:t>ed</w:t>
      </w:r>
      <w:r w:rsidRPr="005D0EE6">
        <w:rPr>
          <w:rFonts w:ascii="Univers" w:hAnsi="Univers"/>
        </w:rPr>
        <w:t xml:space="preserve"> on the critical examination of bias in AI, specifically regarding gender and race, and its consequences for equality and how biases are transferred into AI systems </w:t>
      </w:r>
      <w:r w:rsidRPr="005D0EE6">
        <w:rPr>
          <w:rFonts w:ascii="Univers" w:hAnsi="Univers"/>
        </w:rPr>
        <w:lastRenderedPageBreak/>
        <w:t>from human data, perpetuating existing inequalities. The session share</w:t>
      </w:r>
      <w:r w:rsidR="001E76A9" w:rsidRPr="005D0EE6">
        <w:rPr>
          <w:rFonts w:ascii="Univers" w:hAnsi="Univers"/>
        </w:rPr>
        <w:t>d</w:t>
      </w:r>
      <w:r w:rsidRPr="005D0EE6">
        <w:rPr>
          <w:rFonts w:ascii="Univers" w:hAnsi="Univers"/>
        </w:rPr>
        <w:t xml:space="preserve"> a large range of real-world examples, their challenges, and explore opportunities for positive changes. Potential actions were proposed to address these biases to align AI with equitable values. </w:t>
      </w:r>
    </w:p>
    <w:p w14:paraId="3FF0202B" w14:textId="4C2CC4A4" w:rsidR="00037265" w:rsidRPr="005D0EE6" w:rsidRDefault="00037265" w:rsidP="005D0EE6">
      <w:pPr>
        <w:pStyle w:val="ListParagraph"/>
        <w:numPr>
          <w:ilvl w:val="0"/>
          <w:numId w:val="2"/>
        </w:numPr>
        <w:rPr>
          <w:rFonts w:ascii="Univers" w:hAnsi="Univers" w:cs="Arial"/>
        </w:rPr>
      </w:pPr>
      <w:r w:rsidRPr="005D0EE6">
        <w:rPr>
          <w:rFonts w:ascii="Univers" w:hAnsi="Univers" w:cs="Arial"/>
        </w:rPr>
        <w:t xml:space="preserve">EDIO liaised with RMC alumni to share knowledge and best practices about the EDI journey. As a result, the class of 1988 was able to allocate funding for RMC EDI initiatives. </w:t>
      </w:r>
    </w:p>
    <w:p w14:paraId="0BF4EF5A" w14:textId="77777777" w:rsidR="00755787" w:rsidRPr="005D0EE6" w:rsidRDefault="00755787" w:rsidP="005D0EE6">
      <w:pPr>
        <w:rPr>
          <w:rFonts w:ascii="Univers" w:hAnsi="Univers" w:cs="Arial"/>
        </w:rPr>
      </w:pPr>
    </w:p>
    <w:p w14:paraId="4E8F0917" w14:textId="0C15DC4F" w:rsidR="00755787" w:rsidRPr="005D0EE6" w:rsidRDefault="00755787" w:rsidP="005D0EE6">
      <w:pPr>
        <w:pStyle w:val="ListParagraph"/>
        <w:numPr>
          <w:ilvl w:val="0"/>
          <w:numId w:val="2"/>
        </w:numPr>
        <w:rPr>
          <w:rFonts w:ascii="Univers" w:hAnsi="Univers" w:cs="Arial"/>
        </w:rPr>
      </w:pPr>
      <w:r w:rsidRPr="005D0EE6">
        <w:rPr>
          <w:rFonts w:ascii="Univers" w:hAnsi="Univers" w:cs="Arial"/>
        </w:rPr>
        <w:t>EDIO</w:t>
      </w:r>
      <w:r w:rsidR="00E9522D" w:rsidRPr="005D0EE6">
        <w:rPr>
          <w:rFonts w:ascii="Univers" w:hAnsi="Univers" w:cs="Arial"/>
        </w:rPr>
        <w:t>, as a co-chair of the Women’s Rights Policy Group (Canada wide network aimed at sharing best practices and lessons learned in the governmental, non for profit and academic circle)</w:t>
      </w:r>
      <w:r w:rsidRPr="005D0EE6">
        <w:rPr>
          <w:rFonts w:ascii="Univers" w:hAnsi="Univers" w:cs="Arial"/>
        </w:rPr>
        <w:t xml:space="preserve"> facilitated </w:t>
      </w:r>
      <w:r w:rsidR="00E9522D" w:rsidRPr="005D0EE6">
        <w:rPr>
          <w:rFonts w:ascii="Univers" w:hAnsi="Univers" w:cs="Arial"/>
        </w:rPr>
        <w:t xml:space="preserve">ongoing sharing with the group about RMC progress and obtained comments and suggestions from the key leaders in the field. These suggestions </w:t>
      </w:r>
      <w:r w:rsidR="001E76A9" w:rsidRPr="005D0EE6">
        <w:rPr>
          <w:rFonts w:ascii="Univers" w:hAnsi="Univers" w:cs="Arial"/>
        </w:rPr>
        <w:t xml:space="preserve">were </w:t>
      </w:r>
      <w:r w:rsidRPr="005D0EE6">
        <w:rPr>
          <w:rFonts w:ascii="Univers" w:hAnsi="Univers" w:cs="Arial"/>
        </w:rPr>
        <w:t>aimed at reducing institutional barriers in military education.</w:t>
      </w:r>
    </w:p>
    <w:p w14:paraId="3FEE73FD" w14:textId="77777777" w:rsidR="00D739F2" w:rsidRPr="005D0EE6" w:rsidRDefault="00D739F2" w:rsidP="005D0EE6">
      <w:pPr>
        <w:rPr>
          <w:rFonts w:ascii="Univers" w:hAnsi="Univers" w:cs="Arial"/>
        </w:rPr>
      </w:pPr>
    </w:p>
    <w:p w14:paraId="3404635E" w14:textId="77777777" w:rsidR="007D662B" w:rsidRPr="005D0EE6" w:rsidRDefault="007D662B" w:rsidP="005D0EE6">
      <w:pPr>
        <w:rPr>
          <w:rFonts w:ascii="Univers" w:hAnsi="Univers" w:cs="Arial"/>
          <w:b/>
          <w:bCs/>
        </w:rPr>
      </w:pPr>
      <w:r w:rsidRPr="005D0EE6">
        <w:rPr>
          <w:rFonts w:ascii="Univers" w:hAnsi="Univers" w:cs="Arial"/>
          <w:b/>
          <w:bCs/>
        </w:rPr>
        <w:t>Internationally:</w:t>
      </w:r>
    </w:p>
    <w:p w14:paraId="15B644F4" w14:textId="77777777" w:rsidR="007D662B" w:rsidRPr="005D0EE6" w:rsidRDefault="007D662B" w:rsidP="005D0EE6">
      <w:pPr>
        <w:rPr>
          <w:rFonts w:ascii="Univers" w:hAnsi="Univers" w:cs="Arial"/>
          <w:b/>
          <w:bCs/>
        </w:rPr>
      </w:pPr>
    </w:p>
    <w:p w14:paraId="480D50BB" w14:textId="77777777" w:rsidR="00331451" w:rsidRPr="005D0EE6" w:rsidRDefault="007D662B" w:rsidP="005D0EE6">
      <w:pPr>
        <w:pStyle w:val="ListParagraph"/>
        <w:numPr>
          <w:ilvl w:val="0"/>
          <w:numId w:val="2"/>
        </w:numPr>
        <w:rPr>
          <w:rFonts w:ascii="Univers" w:hAnsi="Univers" w:cs="Arial"/>
        </w:rPr>
      </w:pPr>
      <w:r w:rsidRPr="005D0EE6">
        <w:rPr>
          <w:rFonts w:ascii="Univers" w:hAnsi="Univers" w:cs="Arial"/>
        </w:rPr>
        <w:t xml:space="preserve">RMC shared best practices and lessons learned at the annual United States Military Academy (USMA) West Point Diversity &amp; Inclusion Leadership Conference in August 30 – 31, 2023. Presentation titled </w:t>
      </w:r>
      <w:r w:rsidRPr="005D0EE6">
        <w:rPr>
          <w:rFonts w:ascii="Univers" w:hAnsi="Univers" w:cs="Arial"/>
          <w:i/>
          <w:iCs/>
        </w:rPr>
        <w:t xml:space="preserve">Best Practices on Recruiting, Hiring, and Retention </w:t>
      </w:r>
      <w:r w:rsidRPr="005D0EE6">
        <w:rPr>
          <w:rFonts w:ascii="Univers" w:hAnsi="Univers" w:cs="Arial"/>
        </w:rPr>
        <w:t>was</w:t>
      </w:r>
      <w:r w:rsidRPr="005D0EE6">
        <w:rPr>
          <w:rFonts w:ascii="Univers" w:hAnsi="Univers" w:cs="Arial"/>
          <w:b/>
          <w:bCs/>
        </w:rPr>
        <w:t xml:space="preserve"> </w:t>
      </w:r>
      <w:r w:rsidRPr="005D0EE6">
        <w:rPr>
          <w:rFonts w:ascii="Univers" w:hAnsi="Univers" w:cs="Arial"/>
        </w:rPr>
        <w:t>delivered by the RMC Commandant profiling best practices in EDI at RMC (focus on the case study of the appointment of senior management i.e. Deans).</w:t>
      </w:r>
    </w:p>
    <w:p w14:paraId="2278BB65" w14:textId="77777777" w:rsidR="00331451" w:rsidRPr="005D0EE6" w:rsidRDefault="00331451" w:rsidP="005D0EE6">
      <w:pPr>
        <w:pStyle w:val="ListParagraph"/>
        <w:rPr>
          <w:rFonts w:ascii="Univers" w:hAnsi="Univers" w:cs="Arial"/>
        </w:rPr>
      </w:pPr>
    </w:p>
    <w:p w14:paraId="6468D04E" w14:textId="072F6052" w:rsidR="007D662B" w:rsidRPr="005D0EE6" w:rsidRDefault="007D662B" w:rsidP="005D0EE6">
      <w:pPr>
        <w:pStyle w:val="ListParagraph"/>
        <w:numPr>
          <w:ilvl w:val="0"/>
          <w:numId w:val="4"/>
        </w:numPr>
        <w:jc w:val="both"/>
        <w:rPr>
          <w:rFonts w:ascii="Univers" w:hAnsi="Univers" w:cs="Arial"/>
        </w:rPr>
      </w:pPr>
      <w:r w:rsidRPr="005D0EE6">
        <w:rPr>
          <w:rFonts w:ascii="Univers" w:hAnsi="Univers" w:cs="Arial"/>
        </w:rPr>
        <w:t>Round table </w:t>
      </w:r>
      <w:r w:rsidR="00331451" w:rsidRPr="005D0EE6">
        <w:rPr>
          <w:rFonts w:ascii="Univers" w:hAnsi="Univers" w:cs="Arial"/>
        </w:rPr>
        <w:t xml:space="preserve">discussion </w:t>
      </w:r>
      <w:r w:rsidRPr="005D0EE6">
        <w:rPr>
          <w:rFonts w:ascii="Univers" w:hAnsi="Univers" w:cs="Arial"/>
        </w:rPr>
        <w:t xml:space="preserve">titled </w:t>
      </w:r>
      <w:r w:rsidRPr="005D0EE6">
        <w:rPr>
          <w:rFonts w:ascii="Univers" w:hAnsi="Univers" w:cs="Arial"/>
          <w:i/>
          <w:iCs/>
          <w:lang w:val="en-CA"/>
        </w:rPr>
        <w:t>Discussion on Equity, Diversity and Inclusion Strategies/Action Plans in Military Education of Future Leaders</w:t>
      </w:r>
      <w:r w:rsidRPr="005D0EE6">
        <w:rPr>
          <w:rFonts w:ascii="Univers" w:hAnsi="Univers" w:cs="Arial"/>
          <w:lang w:val="en-CA"/>
        </w:rPr>
        <w:t xml:space="preserve"> took place at the Canadian Mission to the UN.</w:t>
      </w:r>
      <w:r w:rsidRPr="005D0EE6">
        <w:rPr>
          <w:rFonts w:ascii="Univers" w:hAnsi="Univers" w:cs="Arial"/>
          <w:b/>
          <w:bCs/>
          <w:lang w:val="en-CA"/>
        </w:rPr>
        <w:t> </w:t>
      </w:r>
      <w:r w:rsidRPr="005D0EE6">
        <w:rPr>
          <w:rFonts w:ascii="Univers" w:hAnsi="Univers" w:cs="Arial"/>
        </w:rPr>
        <w:t>In light of Canadian EDI goals for military education of future gender diverse leaders</w:t>
      </w:r>
      <w:r w:rsidR="00331451" w:rsidRPr="005D0EE6">
        <w:rPr>
          <w:rFonts w:ascii="Univers" w:hAnsi="Univers" w:cs="Arial"/>
        </w:rPr>
        <w:t>,</w:t>
      </w:r>
      <w:r w:rsidRPr="005D0EE6">
        <w:rPr>
          <w:rFonts w:ascii="Univers" w:hAnsi="Univers" w:cs="Arial"/>
        </w:rPr>
        <w:t xml:space="preserve"> th</w:t>
      </w:r>
      <w:r w:rsidR="00331451" w:rsidRPr="005D0EE6">
        <w:rPr>
          <w:rFonts w:ascii="Univers" w:hAnsi="Univers" w:cs="Arial"/>
        </w:rPr>
        <w:t>is round table discussion</w:t>
      </w:r>
      <w:r w:rsidRPr="005D0EE6">
        <w:rPr>
          <w:rFonts w:ascii="Univers" w:hAnsi="Univers" w:cs="Arial"/>
        </w:rPr>
        <w:t xml:space="preserve"> enabled participants from military and diplomatic corps as well as EDI senior experts from Australia, the UK, New Zealand, the US and Canada to share best practices, success stories, and lessons learned from the development of EDI Action Plans and strategies particularly focusing on “belonging” component to ensure all stakeholders are engaged and advocating for change with the US service academies and the Commonwealth of the UK countries. </w:t>
      </w:r>
      <w:r w:rsidR="00331451" w:rsidRPr="005D0EE6">
        <w:rPr>
          <w:rFonts w:ascii="Univers" w:hAnsi="Univers" w:cs="Arial"/>
        </w:rPr>
        <w:t>This event was co-sponsored by the RMC EDI/VPR, Canadian Mission to the UN and the US Coastal Guard Academy. As an outcome, recommendations for future enhanced collaboration and knowledge sharing of best practices were developed. Representative from the Canadian Defence Academy CDA) was engaged in this round table</w:t>
      </w:r>
      <w:r w:rsidR="00DD228F" w:rsidRPr="005D0EE6">
        <w:rPr>
          <w:rFonts w:ascii="Univers" w:hAnsi="Univers" w:cs="Arial"/>
        </w:rPr>
        <w:t xml:space="preserve">. As </w:t>
      </w:r>
      <w:r w:rsidR="00331451" w:rsidRPr="005D0EE6">
        <w:rPr>
          <w:rFonts w:ascii="Univers" w:hAnsi="Univers" w:cs="Arial"/>
        </w:rPr>
        <w:t xml:space="preserve">a result, a successful collaboration was established between the CDA and members of the US service academies. </w:t>
      </w:r>
    </w:p>
    <w:p w14:paraId="0C7EF2CF" w14:textId="77777777" w:rsidR="00942A84" w:rsidRPr="005D0EE6" w:rsidRDefault="00942A84" w:rsidP="005D0EE6">
      <w:pPr>
        <w:jc w:val="both"/>
        <w:rPr>
          <w:rFonts w:ascii="Univers" w:hAnsi="Univers" w:cs="Arial"/>
        </w:rPr>
      </w:pPr>
    </w:p>
    <w:p w14:paraId="60AD88BC" w14:textId="38675EB3" w:rsidR="007D662B" w:rsidRPr="005D0EE6" w:rsidRDefault="00942A84" w:rsidP="005D0EE6">
      <w:pPr>
        <w:pStyle w:val="ListParagraph"/>
        <w:numPr>
          <w:ilvl w:val="0"/>
          <w:numId w:val="4"/>
        </w:numPr>
        <w:jc w:val="both"/>
        <w:rPr>
          <w:rFonts w:ascii="Univers" w:hAnsi="Univers" w:cs="Arial"/>
        </w:rPr>
      </w:pPr>
      <w:r w:rsidRPr="005D0EE6">
        <w:rPr>
          <w:rFonts w:ascii="Univers" w:hAnsi="Univers" w:cs="Arial"/>
        </w:rPr>
        <w:lastRenderedPageBreak/>
        <w:t>EDIO/VPR Office facilitated an establishment of a network for sharing EDI best practices with all US service academies (USMA at West Point, US Naval Academy, US Coastal Guard Academy and US Air Force Academy). As a result, best practices from Canadian military education were highlighted. Suggestions for curriculum review to incorporate EDI as per best practices from US service academies were obtained.</w:t>
      </w:r>
    </w:p>
    <w:p w14:paraId="2F183778" w14:textId="77777777" w:rsidR="00942A84" w:rsidRPr="005D0EE6" w:rsidRDefault="00942A84" w:rsidP="005D0EE6">
      <w:pPr>
        <w:jc w:val="both"/>
        <w:rPr>
          <w:rFonts w:ascii="Univers" w:hAnsi="Univers" w:cs="Arial"/>
        </w:rPr>
      </w:pPr>
    </w:p>
    <w:p w14:paraId="67D89A2E" w14:textId="6AF53B34" w:rsidR="00942A84" w:rsidRPr="005D0EE6" w:rsidRDefault="00942A84" w:rsidP="005D0EE6">
      <w:pPr>
        <w:pStyle w:val="ListParagraph"/>
        <w:numPr>
          <w:ilvl w:val="0"/>
          <w:numId w:val="4"/>
        </w:numPr>
        <w:jc w:val="both"/>
        <w:rPr>
          <w:rFonts w:ascii="Univers" w:hAnsi="Univers" w:cs="Arial"/>
        </w:rPr>
      </w:pPr>
      <w:r w:rsidRPr="005D0EE6">
        <w:rPr>
          <w:rFonts w:ascii="Univers" w:hAnsi="Univers" w:cs="Arial"/>
        </w:rPr>
        <w:t>EDIO/VPR Office facilitated an establishment of the EDI network for sharing of best practices and ongoing learning with the UK Commonwealth service academies and other relevant partners from Australia, New Zealand, South Africa, and the United Kingdom. As a result, ongoing learning is shared through regular communication and updates.</w:t>
      </w:r>
    </w:p>
    <w:p w14:paraId="276891ED" w14:textId="77777777" w:rsidR="007D662B" w:rsidRPr="005D0EE6" w:rsidRDefault="007D662B" w:rsidP="005D0EE6">
      <w:pPr>
        <w:jc w:val="both"/>
        <w:rPr>
          <w:rFonts w:ascii="Univers" w:hAnsi="Univers" w:cs="Arial"/>
        </w:rPr>
      </w:pPr>
    </w:p>
    <w:p w14:paraId="093444EF" w14:textId="67694CAF" w:rsidR="00484E5B" w:rsidRPr="005D0EE6" w:rsidRDefault="002B4FA3" w:rsidP="006B70E0">
      <w:pPr>
        <w:pStyle w:val="ListParagraph"/>
        <w:numPr>
          <w:ilvl w:val="0"/>
          <w:numId w:val="4"/>
        </w:numPr>
        <w:jc w:val="both"/>
        <w:rPr>
          <w:rFonts w:ascii="Univers" w:hAnsi="Univers" w:cs="Arial"/>
        </w:rPr>
      </w:pPr>
      <w:r w:rsidRPr="005D0EE6">
        <w:rPr>
          <w:rFonts w:ascii="Univers" w:hAnsi="Univers" w:cs="Arial"/>
        </w:rPr>
        <w:t xml:space="preserve">Workshop titled </w:t>
      </w:r>
      <w:r w:rsidR="007D662B" w:rsidRPr="005D0EE6">
        <w:rPr>
          <w:rFonts w:ascii="Univers" w:hAnsi="Univers" w:cs="Arial"/>
          <w:lang w:val="en-CA"/>
        </w:rPr>
        <w:t> </w:t>
      </w:r>
      <w:r w:rsidR="007D662B" w:rsidRPr="005D0EE6">
        <w:rPr>
          <w:rFonts w:ascii="Univers" w:hAnsi="Univers" w:cs="Arial"/>
          <w:i/>
          <w:iCs/>
          <w:lang w:val="en-CA"/>
        </w:rPr>
        <w:t xml:space="preserve">Equity, Diversity and Inclusion in Military Training in French: </w:t>
      </w:r>
      <w:r w:rsidR="009F3D62" w:rsidRPr="005D0EE6">
        <w:rPr>
          <w:rFonts w:ascii="Univers" w:hAnsi="Univers" w:cs="Arial"/>
          <w:i/>
          <w:iCs/>
          <w:lang w:val="en-CA"/>
        </w:rPr>
        <w:t>The</w:t>
      </w:r>
      <w:r w:rsidR="007D662B" w:rsidRPr="005D0EE6">
        <w:rPr>
          <w:rFonts w:ascii="Univers" w:hAnsi="Univers" w:cs="Arial"/>
          <w:i/>
          <w:iCs/>
          <w:lang w:val="en-CA"/>
        </w:rPr>
        <w:t xml:space="preserve"> Experience of the Royal Military College of Canada</w:t>
      </w:r>
      <w:r w:rsidR="007D662B" w:rsidRPr="005D0EE6">
        <w:rPr>
          <w:rFonts w:ascii="Univers" w:hAnsi="Univers" w:cs="Arial"/>
          <w:lang w:val="en-CA"/>
        </w:rPr>
        <w:t xml:space="preserve"> was organized by the RMC </w:t>
      </w:r>
      <w:r w:rsidRPr="005D0EE6">
        <w:rPr>
          <w:rFonts w:ascii="Univers" w:hAnsi="Univers" w:cs="Arial"/>
          <w:lang w:val="en-CA"/>
        </w:rPr>
        <w:t xml:space="preserve">EDI/VPR </w:t>
      </w:r>
      <w:r w:rsidR="007D662B" w:rsidRPr="005D0EE6">
        <w:rPr>
          <w:rFonts w:ascii="Univers" w:hAnsi="Univers" w:cs="Arial"/>
          <w:lang w:val="en-CA"/>
        </w:rPr>
        <w:t xml:space="preserve">and co-sponsored by </w:t>
      </w:r>
      <w:r w:rsidRPr="005D0EE6">
        <w:rPr>
          <w:rFonts w:ascii="Univers" w:hAnsi="Univers" w:cs="Arial"/>
          <w:lang w:val="en-CA"/>
        </w:rPr>
        <w:t xml:space="preserve">the </w:t>
      </w:r>
      <w:r w:rsidRPr="005D0EE6">
        <w:rPr>
          <w:rFonts w:ascii="Univers" w:hAnsi="Univers" w:cs="Arial"/>
          <w:i/>
          <w:iCs/>
          <w:color w:val="1F1F1F"/>
        </w:rPr>
        <w:t>Organisation internationale de la Francophonie</w:t>
      </w:r>
      <w:r w:rsidRPr="005D0EE6">
        <w:rPr>
          <w:rFonts w:ascii="Univers" w:hAnsi="Univers" w:cs="Arial"/>
          <w:color w:val="1F1F1F"/>
        </w:rPr>
        <w:t xml:space="preserve"> (</w:t>
      </w:r>
      <w:r w:rsidR="007D662B" w:rsidRPr="005D0EE6">
        <w:rPr>
          <w:rFonts w:ascii="Univers" w:hAnsi="Univers" w:cs="Arial"/>
          <w:lang w:val="en-CA"/>
        </w:rPr>
        <w:t>OIF</w:t>
      </w:r>
      <w:r w:rsidRPr="005D0EE6">
        <w:rPr>
          <w:rFonts w:ascii="Univers" w:hAnsi="Univers" w:cs="Arial"/>
          <w:lang w:val="en-CA"/>
        </w:rPr>
        <w:t xml:space="preserve">) Mission to the United Nations (UN) in New York </w:t>
      </w:r>
      <w:r w:rsidR="007D662B" w:rsidRPr="005D0EE6">
        <w:rPr>
          <w:rFonts w:ascii="Univers" w:hAnsi="Univers" w:cs="Arial"/>
          <w:lang w:val="en-CA"/>
        </w:rPr>
        <w:t xml:space="preserve">and </w:t>
      </w:r>
      <w:r w:rsidRPr="005D0EE6">
        <w:rPr>
          <w:rFonts w:ascii="Univers" w:hAnsi="Univers" w:cs="Arial"/>
          <w:lang w:val="en-CA"/>
        </w:rPr>
        <w:t xml:space="preserve">Permanent Mission of </w:t>
      </w:r>
      <w:r w:rsidR="007D662B" w:rsidRPr="005D0EE6">
        <w:rPr>
          <w:rFonts w:ascii="Univers" w:hAnsi="Univers" w:cs="Arial"/>
          <w:lang w:val="en-CA"/>
        </w:rPr>
        <w:t>Canadia to the UN. The event took place at the </w:t>
      </w:r>
      <w:r w:rsidR="007D662B" w:rsidRPr="005D0EE6">
        <w:rPr>
          <w:rFonts w:ascii="Univers" w:hAnsi="Univers" w:cs="Arial"/>
          <w:i/>
          <w:iCs/>
          <w:color w:val="1F1F1F"/>
        </w:rPr>
        <w:t>Organisation internationale de la Francophonie</w:t>
      </w:r>
      <w:r w:rsidR="007D662B" w:rsidRPr="005D0EE6">
        <w:rPr>
          <w:rFonts w:ascii="Univers" w:hAnsi="Univers" w:cs="Arial"/>
          <w:color w:val="1F1F1F"/>
        </w:rPr>
        <w:t xml:space="preserve"> </w:t>
      </w:r>
      <w:r w:rsidRPr="005D0EE6">
        <w:rPr>
          <w:rFonts w:ascii="Univers" w:hAnsi="Univers" w:cs="Arial"/>
          <w:color w:val="1F1F1F"/>
        </w:rPr>
        <w:t xml:space="preserve">conference hall </w:t>
      </w:r>
      <w:r w:rsidR="007D662B" w:rsidRPr="005D0EE6">
        <w:rPr>
          <w:rFonts w:ascii="Univers" w:hAnsi="Univers" w:cs="Arial"/>
          <w:color w:val="1F1F1F"/>
        </w:rPr>
        <w:t>in New York and was</w:t>
      </w:r>
      <w:r w:rsidR="007D662B" w:rsidRPr="005D0EE6">
        <w:rPr>
          <w:rFonts w:ascii="Univers" w:hAnsi="Univers" w:cs="Arial"/>
          <w:lang w:val="en-CA"/>
        </w:rPr>
        <w:t> attended by representative from the French Department of the U</w:t>
      </w:r>
      <w:r w:rsidRPr="005D0EE6">
        <w:rPr>
          <w:rFonts w:ascii="Univers" w:hAnsi="Univers" w:cs="Arial"/>
          <w:lang w:val="en-CA"/>
        </w:rPr>
        <w:t>nited States</w:t>
      </w:r>
      <w:r w:rsidR="007D662B" w:rsidRPr="005D0EE6">
        <w:rPr>
          <w:rFonts w:ascii="Univers" w:hAnsi="Univers" w:cs="Arial"/>
          <w:lang w:val="en-CA"/>
        </w:rPr>
        <w:t xml:space="preserve"> Military Academy at West Point, United Nations military and diplomatic corps (e.g.</w:t>
      </w:r>
      <w:r w:rsidRPr="005D0EE6">
        <w:rPr>
          <w:rFonts w:ascii="Univers" w:hAnsi="Univers" w:cs="Arial"/>
          <w:lang w:val="en-CA"/>
        </w:rPr>
        <w:t xml:space="preserve"> </w:t>
      </w:r>
      <w:r w:rsidR="007D662B" w:rsidRPr="005D0EE6">
        <w:rPr>
          <w:rFonts w:ascii="Univers" w:hAnsi="Univers" w:cs="Arial"/>
          <w:lang w:val="en-CA"/>
        </w:rPr>
        <w:t>Ivory Coast, Chad, Tunisia</w:t>
      </w:r>
      <w:r w:rsidRPr="005D0EE6">
        <w:rPr>
          <w:rFonts w:ascii="Univers" w:hAnsi="Univers" w:cs="Arial"/>
          <w:lang w:val="en-CA"/>
        </w:rPr>
        <w:t xml:space="preserve"> were represented among others</w:t>
      </w:r>
      <w:r w:rsidR="007D662B" w:rsidRPr="005D0EE6">
        <w:rPr>
          <w:rFonts w:ascii="Univers" w:hAnsi="Univers" w:cs="Arial"/>
          <w:lang w:val="en-CA"/>
        </w:rPr>
        <w:t xml:space="preserve">) and the </w:t>
      </w:r>
      <w:r w:rsidRPr="005D0EE6">
        <w:rPr>
          <w:rFonts w:ascii="Univers" w:hAnsi="Univers" w:cs="Arial"/>
          <w:lang w:val="en-CA"/>
        </w:rPr>
        <w:t>C</w:t>
      </w:r>
      <w:r w:rsidR="007D662B" w:rsidRPr="005D0EE6">
        <w:rPr>
          <w:rFonts w:ascii="Univers" w:hAnsi="Univers" w:cs="Arial"/>
          <w:lang w:val="en-CA"/>
        </w:rPr>
        <w:t>DA. </w:t>
      </w:r>
      <w:r w:rsidR="007D662B" w:rsidRPr="005D0EE6">
        <w:rPr>
          <w:rFonts w:ascii="Univers" w:hAnsi="Univers" w:cs="Arial"/>
        </w:rPr>
        <w:t> </w:t>
      </w:r>
      <w:r w:rsidRPr="005D0EE6">
        <w:rPr>
          <w:rFonts w:ascii="Univers" w:hAnsi="Univers" w:cs="Arial"/>
        </w:rPr>
        <w:t xml:space="preserve">In light of the </w:t>
      </w:r>
      <w:r w:rsidR="007D662B" w:rsidRPr="005D0EE6">
        <w:rPr>
          <w:rFonts w:ascii="Univers" w:hAnsi="Univers" w:cs="Arial"/>
        </w:rPr>
        <w:t>Elsie initiative and Canadian EDI goals for military education of future leadership, best practices in gender inclusive French were shared by executive leadership of the RMC with US Military Academy and representatives of the military diplomatic corps, government, and multilateral agencies.  These best practices came from the main findings of cutting-edge research and learnings from the R</w:t>
      </w:r>
      <w:r w:rsidR="007A4CBF" w:rsidRPr="005D0EE6">
        <w:rPr>
          <w:rFonts w:ascii="Univers" w:hAnsi="Univers" w:cs="Arial"/>
        </w:rPr>
        <w:t xml:space="preserve">MC </w:t>
      </w:r>
      <w:r w:rsidR="007D662B" w:rsidRPr="005D0EE6">
        <w:rPr>
          <w:rFonts w:ascii="Univers" w:hAnsi="Univers" w:cs="Arial"/>
        </w:rPr>
        <w:t xml:space="preserve">under the umbrella of the </w:t>
      </w:r>
      <w:r w:rsidR="007A4CBF" w:rsidRPr="005D0EE6">
        <w:rPr>
          <w:rFonts w:ascii="Univers" w:hAnsi="Univers" w:cs="Arial"/>
        </w:rPr>
        <w:t xml:space="preserve">institutional EDI </w:t>
      </w:r>
      <w:r w:rsidR="007D662B" w:rsidRPr="005D0EE6">
        <w:rPr>
          <w:rFonts w:ascii="Univers" w:hAnsi="Univers" w:cs="Arial"/>
        </w:rPr>
        <w:t xml:space="preserve">Action Plan. Participants </w:t>
      </w:r>
      <w:r w:rsidR="007A4CBF" w:rsidRPr="005D0EE6">
        <w:rPr>
          <w:rFonts w:ascii="Univers" w:hAnsi="Univers" w:cs="Arial"/>
        </w:rPr>
        <w:t xml:space="preserve">of the workshop was engaged in learning and were able to provide extensive </w:t>
      </w:r>
      <w:r w:rsidR="007D662B" w:rsidRPr="005D0EE6">
        <w:rPr>
          <w:rFonts w:ascii="Univers" w:hAnsi="Univers" w:cs="Arial"/>
        </w:rPr>
        <w:t>feedback</w:t>
      </w:r>
      <w:r w:rsidR="007A4CBF" w:rsidRPr="005D0EE6">
        <w:rPr>
          <w:rFonts w:ascii="Univers" w:hAnsi="Univers" w:cs="Arial"/>
        </w:rPr>
        <w:t xml:space="preserve"> to RMC lessons learned and best practices</w:t>
      </w:r>
      <w:r w:rsidR="007D662B" w:rsidRPr="005D0EE6">
        <w:rPr>
          <w:rFonts w:ascii="Univers" w:hAnsi="Univers" w:cs="Arial"/>
        </w:rPr>
        <w:t xml:space="preserve">. The feedback included a more enhanced focus on French inclusive best practices led by RMC and wider sharing with a larger community engaged in peace-keeping operations. An </w:t>
      </w:r>
      <w:r w:rsidR="00942A84" w:rsidRPr="005D0EE6">
        <w:rPr>
          <w:rFonts w:ascii="Univers" w:hAnsi="Univers" w:cs="Arial"/>
        </w:rPr>
        <w:t>additional outcome</w:t>
      </w:r>
      <w:r w:rsidR="007D662B" w:rsidRPr="005D0EE6">
        <w:rPr>
          <w:rFonts w:ascii="Univers" w:hAnsi="Univers" w:cs="Arial"/>
        </w:rPr>
        <w:t xml:space="preserve"> included forging partnerships in French inclusive training between USMA, OIF and the RMC. </w:t>
      </w:r>
    </w:p>
    <w:p w14:paraId="04753F47" w14:textId="77777777" w:rsidR="00145D3F" w:rsidRPr="005D0EE6" w:rsidRDefault="00145D3F" w:rsidP="005D0EE6">
      <w:pPr>
        <w:pStyle w:val="ListParagraph"/>
        <w:rPr>
          <w:rFonts w:ascii="Univers" w:hAnsi="Univers" w:cs="Arial"/>
        </w:rPr>
      </w:pPr>
    </w:p>
    <w:p w14:paraId="7740B73F" w14:textId="77777777" w:rsidR="00BE0052" w:rsidRPr="005D0EE6" w:rsidRDefault="00BE0052" w:rsidP="009F3D62">
      <w:pPr>
        <w:pStyle w:val="ListParagraph"/>
        <w:shd w:val="clear" w:color="auto" w:fill="FFFFFF"/>
        <w:spacing w:before="100" w:beforeAutospacing="1" w:after="100" w:afterAutospacing="1"/>
        <w:rPr>
          <w:rFonts w:ascii="Univers" w:hAnsi="Univers" w:cs="Helvetica"/>
          <w:b/>
          <w:i/>
          <w:lang w:eastAsia="en-CA"/>
        </w:rPr>
      </w:pPr>
      <w:r w:rsidRPr="005D0EE6">
        <w:rPr>
          <w:rFonts w:ascii="Univers" w:hAnsi="Univers" w:cs="Helvetica"/>
          <w:b/>
          <w:i/>
          <w:lang w:eastAsia="en-CA"/>
        </w:rPr>
        <w:t>Data gathered and Indicator(s) - can be both qualitative and quantitative:</w:t>
      </w:r>
    </w:p>
    <w:p w14:paraId="4BCFA66D" w14:textId="77777777" w:rsidR="00145D3F" w:rsidRPr="005D0EE6" w:rsidRDefault="00145D3F" w:rsidP="005D0EE6">
      <w:pPr>
        <w:pStyle w:val="ListParagraph"/>
        <w:shd w:val="clear" w:color="auto" w:fill="FFFFFF"/>
        <w:spacing w:before="100" w:beforeAutospacing="1" w:after="100" w:afterAutospacing="1"/>
        <w:rPr>
          <w:rFonts w:ascii="Univers" w:hAnsi="Univers" w:cs="Helvetica"/>
          <w:b/>
          <w:i/>
          <w:lang w:eastAsia="en-CA"/>
        </w:rPr>
      </w:pPr>
    </w:p>
    <w:p w14:paraId="1602EA45" w14:textId="7945FA45" w:rsidR="00E01070" w:rsidRPr="005D0EE6" w:rsidRDefault="00E01070" w:rsidP="005D0EE6">
      <w:pPr>
        <w:pStyle w:val="ListParagraph"/>
        <w:numPr>
          <w:ilvl w:val="0"/>
          <w:numId w:val="2"/>
        </w:numPr>
        <w:shd w:val="clear" w:color="auto" w:fill="FFFFFF"/>
        <w:spacing w:before="100" w:beforeAutospacing="1" w:after="100" w:afterAutospacing="1"/>
        <w:rPr>
          <w:rFonts w:ascii="Univers" w:hAnsi="Univers" w:cs="Helvetica"/>
          <w:bCs/>
          <w:iCs/>
          <w:lang w:eastAsia="en-CA"/>
        </w:rPr>
      </w:pPr>
      <w:r w:rsidRPr="005D0EE6">
        <w:rPr>
          <w:rFonts w:ascii="Univers" w:hAnsi="Univers" w:cs="Helvetica"/>
          <w:bCs/>
          <w:iCs/>
          <w:lang w:eastAsia="en-CA"/>
        </w:rPr>
        <w:t>Reports on</w:t>
      </w:r>
      <w:r w:rsidR="007B3AB8" w:rsidRPr="005D0EE6">
        <w:rPr>
          <w:rFonts w:ascii="Univers" w:hAnsi="Univers" w:cs="Helvetica"/>
          <w:bCs/>
          <w:iCs/>
          <w:lang w:eastAsia="en-CA"/>
        </w:rPr>
        <w:t xml:space="preserve"> strengthening RMC institutional processes and sharing best practices and lessons learned</w:t>
      </w:r>
      <w:r w:rsidRPr="005D0EE6">
        <w:rPr>
          <w:rFonts w:ascii="Univers" w:hAnsi="Univers" w:cs="Helvetica"/>
          <w:bCs/>
          <w:iCs/>
          <w:lang w:eastAsia="en-CA"/>
        </w:rPr>
        <w:t xml:space="preserve"> including </w:t>
      </w:r>
      <w:r w:rsidR="00CF09BB" w:rsidRPr="005D0EE6">
        <w:rPr>
          <w:rFonts w:ascii="Univers" w:hAnsi="Univers" w:cs="Helvetica"/>
          <w:bCs/>
          <w:iCs/>
          <w:lang w:eastAsia="en-CA"/>
        </w:rPr>
        <w:t xml:space="preserve">visits to partners, senior </w:t>
      </w:r>
      <w:r w:rsidR="007B3AB8" w:rsidRPr="005D0EE6">
        <w:rPr>
          <w:rFonts w:ascii="Univers" w:hAnsi="Univers" w:cs="Helvetica"/>
          <w:bCs/>
          <w:iCs/>
          <w:lang w:eastAsia="en-CA"/>
        </w:rPr>
        <w:t>consultants’</w:t>
      </w:r>
      <w:r w:rsidR="00CF09BB" w:rsidRPr="005D0EE6">
        <w:rPr>
          <w:rFonts w:ascii="Univers" w:hAnsi="Univers" w:cs="Helvetica"/>
          <w:bCs/>
          <w:iCs/>
          <w:lang w:eastAsia="en-CA"/>
        </w:rPr>
        <w:t xml:space="preserve"> </w:t>
      </w:r>
      <w:r w:rsidR="007B3AB8" w:rsidRPr="005D0EE6">
        <w:rPr>
          <w:rFonts w:ascii="Univers" w:hAnsi="Univers" w:cs="Helvetica"/>
          <w:bCs/>
          <w:iCs/>
          <w:lang w:eastAsia="en-CA"/>
        </w:rPr>
        <w:t>report</w:t>
      </w:r>
      <w:r w:rsidR="00CF09BB" w:rsidRPr="005D0EE6">
        <w:rPr>
          <w:rFonts w:ascii="Univers" w:hAnsi="Univers" w:cs="Helvetica"/>
          <w:bCs/>
          <w:iCs/>
          <w:lang w:eastAsia="en-CA"/>
        </w:rPr>
        <w:t xml:space="preserve"> </w:t>
      </w:r>
      <w:r w:rsidR="007B3AB8" w:rsidRPr="005D0EE6">
        <w:rPr>
          <w:rFonts w:ascii="Univers" w:hAnsi="Univers" w:cs="Helvetica"/>
          <w:bCs/>
          <w:iCs/>
          <w:lang w:eastAsia="en-CA"/>
        </w:rPr>
        <w:t>s</w:t>
      </w:r>
      <w:r w:rsidR="00CF09BB" w:rsidRPr="005D0EE6">
        <w:rPr>
          <w:rFonts w:ascii="Univers" w:hAnsi="Univers" w:cs="Helvetica"/>
          <w:bCs/>
          <w:iCs/>
          <w:lang w:eastAsia="en-CA"/>
        </w:rPr>
        <w:t>on strengthening EDI competencies in hiring, reports on unconscious bases and EDI in grants workshops was provided to the senior manage</w:t>
      </w:r>
      <w:r w:rsidR="007B3AB8" w:rsidRPr="005D0EE6">
        <w:rPr>
          <w:rFonts w:ascii="Univers" w:hAnsi="Univers" w:cs="Helvetica"/>
          <w:bCs/>
          <w:iCs/>
          <w:lang w:eastAsia="en-CA"/>
        </w:rPr>
        <w:t>ment of RMC.</w:t>
      </w:r>
    </w:p>
    <w:p w14:paraId="29CBC235" w14:textId="4F177227" w:rsidR="007B3AB8" w:rsidRPr="005D0EE6" w:rsidRDefault="007B3AB8" w:rsidP="005D0EE6">
      <w:pPr>
        <w:pStyle w:val="ListParagraph"/>
        <w:numPr>
          <w:ilvl w:val="0"/>
          <w:numId w:val="2"/>
        </w:numPr>
        <w:rPr>
          <w:rFonts w:ascii="Univers" w:hAnsi="Univers" w:cs="Arial"/>
        </w:rPr>
      </w:pPr>
      <w:r w:rsidRPr="005D0EE6">
        <w:rPr>
          <w:rFonts w:ascii="Univers" w:hAnsi="Univers" w:cs="Arial"/>
        </w:rPr>
        <w:lastRenderedPageBreak/>
        <w:t xml:space="preserve">Bilingual resources for training in EDI (with the focus on competencies in French inclusive language) were developed to strengthen cultural competency and adjust to the context of the RMC. </w:t>
      </w:r>
    </w:p>
    <w:p w14:paraId="2EA54117" w14:textId="77777777" w:rsidR="00145D3F" w:rsidRPr="005D0EE6" w:rsidRDefault="00145D3F" w:rsidP="005D0EE6">
      <w:pPr>
        <w:pStyle w:val="ListParagraph"/>
        <w:rPr>
          <w:rFonts w:ascii="Univers" w:hAnsi="Univers" w:cs="Arial"/>
        </w:rPr>
      </w:pPr>
    </w:p>
    <w:p w14:paraId="10AC9E64" w14:textId="7EB7A999" w:rsidR="00DD228F" w:rsidRPr="005D0EE6" w:rsidRDefault="00BE0052"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Progress and/or Outcomes and Impacts made during the reporting period:</w:t>
      </w:r>
    </w:p>
    <w:p w14:paraId="6935E1D5" w14:textId="77777777" w:rsidR="007B3AB8" w:rsidRPr="005D0EE6" w:rsidRDefault="007B3AB8" w:rsidP="005D0EE6">
      <w:pPr>
        <w:pStyle w:val="ListParagraph"/>
        <w:numPr>
          <w:ilvl w:val="0"/>
          <w:numId w:val="2"/>
        </w:numPr>
        <w:shd w:val="clear" w:color="auto" w:fill="FFFFFF"/>
        <w:spacing w:before="100" w:beforeAutospacing="1" w:after="100" w:afterAutospacing="1"/>
        <w:rPr>
          <w:rFonts w:ascii="Univers" w:hAnsi="Univers" w:cs="Helvetica"/>
          <w:bCs/>
          <w:iCs/>
          <w:lang w:eastAsia="en-CA"/>
        </w:rPr>
      </w:pPr>
      <w:r w:rsidRPr="005D0EE6">
        <w:rPr>
          <w:rFonts w:ascii="Univers" w:hAnsi="Univers" w:cs="Helvetica"/>
          <w:bCs/>
          <w:iCs/>
          <w:lang w:eastAsia="en-CA"/>
        </w:rPr>
        <w:t>Institutional processes at RMC have been strengthened.</w:t>
      </w:r>
    </w:p>
    <w:p w14:paraId="2B725C12" w14:textId="77777777" w:rsidR="00145D3F" w:rsidRPr="005D0EE6" w:rsidRDefault="00145D3F" w:rsidP="005D0EE6">
      <w:pPr>
        <w:pStyle w:val="ListParagraph"/>
        <w:shd w:val="clear" w:color="auto" w:fill="FFFFFF"/>
        <w:spacing w:before="100" w:beforeAutospacing="1" w:after="100" w:afterAutospacing="1"/>
        <w:rPr>
          <w:rFonts w:ascii="Univers" w:hAnsi="Univers" w:cs="Helvetica"/>
          <w:bCs/>
          <w:iCs/>
          <w:lang w:eastAsia="en-CA"/>
        </w:rPr>
      </w:pPr>
    </w:p>
    <w:p w14:paraId="29FB48CB" w14:textId="736BA7C8" w:rsidR="00145D3F" w:rsidRPr="005D0EE6" w:rsidRDefault="007B3AB8" w:rsidP="005D0EE6">
      <w:pPr>
        <w:pStyle w:val="ListParagraph"/>
        <w:numPr>
          <w:ilvl w:val="0"/>
          <w:numId w:val="2"/>
        </w:numPr>
        <w:shd w:val="clear" w:color="auto" w:fill="FFFFFF"/>
        <w:spacing w:before="100" w:beforeAutospacing="1" w:after="100" w:afterAutospacing="1"/>
        <w:rPr>
          <w:rFonts w:ascii="Univers" w:hAnsi="Univers" w:cs="Helvetica"/>
          <w:bCs/>
          <w:iCs/>
          <w:lang w:eastAsia="en-CA"/>
        </w:rPr>
      </w:pPr>
      <w:r w:rsidRPr="005D0EE6">
        <w:rPr>
          <w:rFonts w:ascii="Univers" w:hAnsi="Univers" w:cs="Helvetica"/>
          <w:bCs/>
          <w:iCs/>
          <w:lang w:eastAsia="en-CA"/>
        </w:rPr>
        <w:t>Key learnings and best practices were shared with key partners domestically and internationally.</w:t>
      </w:r>
    </w:p>
    <w:p w14:paraId="09C29F3E" w14:textId="54799A0F" w:rsidR="007B3AB8" w:rsidRPr="005D0EE6" w:rsidRDefault="007B3AB8" w:rsidP="005D0EE6">
      <w:pPr>
        <w:pStyle w:val="ListParagraph"/>
        <w:numPr>
          <w:ilvl w:val="0"/>
          <w:numId w:val="2"/>
        </w:numPr>
        <w:shd w:val="clear" w:color="auto" w:fill="FFFFFF"/>
        <w:spacing w:before="100" w:beforeAutospacing="1" w:after="100" w:afterAutospacing="1"/>
        <w:rPr>
          <w:rFonts w:ascii="Univers" w:hAnsi="Univers" w:cs="Helvetica"/>
          <w:bCs/>
          <w:iCs/>
          <w:lang w:eastAsia="en-CA"/>
        </w:rPr>
      </w:pPr>
      <w:r w:rsidRPr="005D0EE6">
        <w:rPr>
          <w:rFonts w:ascii="Univers" w:hAnsi="Univers" w:cs="Helvetica"/>
          <w:bCs/>
          <w:iCs/>
          <w:lang w:eastAsia="en-CA"/>
        </w:rPr>
        <w:t xml:space="preserve">New partnerships in EDI were forged or strengthened with key players in military education globally. </w:t>
      </w:r>
    </w:p>
    <w:p w14:paraId="388E1F9D" w14:textId="77777777" w:rsidR="00145D3F" w:rsidRPr="005D0EE6" w:rsidRDefault="00145D3F" w:rsidP="005D0EE6">
      <w:pPr>
        <w:pStyle w:val="ListParagraph"/>
        <w:shd w:val="clear" w:color="auto" w:fill="FFFFFF"/>
        <w:spacing w:before="100" w:beforeAutospacing="1" w:after="100" w:afterAutospacing="1"/>
        <w:rPr>
          <w:rFonts w:ascii="Univers" w:hAnsi="Univers" w:cs="Helvetica"/>
          <w:bCs/>
          <w:iCs/>
          <w:lang w:eastAsia="en-CA"/>
        </w:rPr>
      </w:pPr>
    </w:p>
    <w:p w14:paraId="5037FF69" w14:textId="77777777" w:rsidR="00BE0052" w:rsidRPr="005D0EE6" w:rsidRDefault="00BE0052"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Challenges encountered during the reporting period:</w:t>
      </w:r>
    </w:p>
    <w:p w14:paraId="0F4E3936" w14:textId="63D2C2C3" w:rsidR="00BE0052"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 xml:space="preserve">None </w:t>
      </w:r>
    </w:p>
    <w:p w14:paraId="46F58CD5" w14:textId="77777777" w:rsidR="00BE0052" w:rsidRPr="005D0EE6" w:rsidRDefault="00BE0052"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Next Steps (indicate specific dates/timelines):</w:t>
      </w:r>
    </w:p>
    <w:p w14:paraId="55289467" w14:textId="04109E8B" w:rsidR="00BE0052" w:rsidRPr="005D0EE6" w:rsidRDefault="000F3E38"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Measure 2</w:t>
      </w:r>
      <w:r w:rsidR="00BE0052" w:rsidRPr="005D0EE6">
        <w:rPr>
          <w:rFonts w:ascii="Univers" w:hAnsi="Univers" w:cs="Helvetica"/>
          <w:b/>
          <w:bCs/>
          <w:lang w:eastAsia="en-CA"/>
        </w:rPr>
        <w:t>.1</w:t>
      </w:r>
      <w:r w:rsidR="00BE0052" w:rsidRPr="005D0EE6">
        <w:rPr>
          <w:rFonts w:ascii="Univers" w:hAnsi="Univers" w:cs="Helvetica"/>
          <w:lang w:eastAsia="en-CA"/>
        </w:rPr>
        <w:t xml:space="preserve">: </w:t>
      </w:r>
      <w:r w:rsidR="00A80C35" w:rsidRPr="005D0EE6">
        <w:rPr>
          <w:rFonts w:ascii="Univers" w:hAnsi="Univers" w:cs="Helvetica"/>
          <w:lang w:eastAsia="en-CA"/>
        </w:rPr>
        <w:t>Completed</w:t>
      </w:r>
      <w:r w:rsidR="00DD228F" w:rsidRPr="005D0EE6">
        <w:rPr>
          <w:rFonts w:ascii="Univers" w:hAnsi="Univers" w:cs="Helvetica"/>
          <w:lang w:eastAsia="en-CA"/>
        </w:rPr>
        <w:t>.</w:t>
      </w:r>
    </w:p>
    <w:p w14:paraId="442B6128" w14:textId="0C9EE9C8" w:rsidR="00AE14C6" w:rsidRPr="005D0EE6" w:rsidRDefault="00AE14C6"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Measure 2.2:</w:t>
      </w:r>
      <w:r w:rsidRPr="005D0EE6">
        <w:rPr>
          <w:rFonts w:ascii="Univers" w:hAnsi="Univers" w:cs="Helvetica"/>
          <w:lang w:eastAsia="en-CA"/>
        </w:rPr>
        <w:t xml:space="preserve"> Encourage data collection (</w:t>
      </w:r>
      <w:r w:rsidR="001E592F" w:rsidRPr="005D0EE6">
        <w:rPr>
          <w:rFonts w:ascii="Univers" w:hAnsi="Univers" w:cs="Helvetica"/>
          <w:lang w:eastAsia="en-CA"/>
        </w:rPr>
        <w:t>Started in 2023</w:t>
      </w:r>
      <w:r w:rsidRPr="005D0EE6">
        <w:rPr>
          <w:rFonts w:ascii="Univers" w:hAnsi="Univers" w:cs="Helvetica"/>
          <w:lang w:eastAsia="en-CA"/>
        </w:rPr>
        <w:t>)</w:t>
      </w:r>
      <w:r w:rsidR="00DD228F" w:rsidRPr="005D0EE6">
        <w:rPr>
          <w:rFonts w:ascii="Univers" w:hAnsi="Univers" w:cs="Helvetica"/>
          <w:lang w:eastAsia="en-CA"/>
        </w:rPr>
        <w:t>.</w:t>
      </w:r>
    </w:p>
    <w:p w14:paraId="10D22922" w14:textId="75FFB971" w:rsidR="000F3E38" w:rsidRPr="005D0EE6" w:rsidRDefault="00BE0052"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b/>
          <w:bCs/>
          <w:lang w:eastAsia="en-CA"/>
        </w:rPr>
        <w:t xml:space="preserve">Measure </w:t>
      </w:r>
      <w:r w:rsidR="000F3E38" w:rsidRPr="005D0EE6">
        <w:rPr>
          <w:rFonts w:ascii="Univers" w:hAnsi="Univers" w:cs="Helvetica"/>
          <w:b/>
          <w:bCs/>
          <w:lang w:eastAsia="en-CA"/>
        </w:rPr>
        <w:t>2</w:t>
      </w:r>
      <w:r w:rsidR="00AE14C6" w:rsidRPr="005D0EE6">
        <w:rPr>
          <w:rFonts w:ascii="Univers" w:hAnsi="Univers" w:cs="Helvetica"/>
          <w:b/>
          <w:bCs/>
          <w:lang w:eastAsia="en-CA"/>
        </w:rPr>
        <w:t>.3</w:t>
      </w:r>
      <w:r w:rsidRPr="005D0EE6">
        <w:rPr>
          <w:rFonts w:ascii="Univers" w:hAnsi="Univers" w:cs="Helvetica"/>
          <w:b/>
          <w:bCs/>
          <w:lang w:eastAsia="en-CA"/>
        </w:rPr>
        <w:t>:</w:t>
      </w:r>
      <w:r w:rsidRPr="005D0EE6">
        <w:rPr>
          <w:rFonts w:ascii="Univers" w:hAnsi="Univers" w:cs="Helvetica"/>
          <w:lang w:eastAsia="en-CA"/>
        </w:rPr>
        <w:t xml:space="preserve"> </w:t>
      </w:r>
      <w:r w:rsidR="000F3E38" w:rsidRPr="005D0EE6">
        <w:rPr>
          <w:rFonts w:ascii="Univers" w:hAnsi="Univers" w:cs="Helvetica"/>
          <w:lang w:eastAsia="en-CA"/>
        </w:rPr>
        <w:t xml:space="preserve">Perform a regular environmental scan of EDI activities </w:t>
      </w:r>
      <w:r w:rsidR="00530A4F" w:rsidRPr="005D0EE6">
        <w:rPr>
          <w:rFonts w:ascii="Univers" w:hAnsi="Univers" w:cs="Helvetica"/>
          <w:lang w:eastAsia="en-CA"/>
        </w:rPr>
        <w:t>and learn best practices from</w:t>
      </w:r>
      <w:r w:rsidR="000F3E38" w:rsidRPr="005D0EE6">
        <w:rPr>
          <w:rFonts w:ascii="Univers" w:hAnsi="Univers" w:cs="Helvetica"/>
          <w:lang w:eastAsia="en-CA"/>
        </w:rPr>
        <w:t xml:space="preserve"> other </w:t>
      </w:r>
      <w:r w:rsidR="00AE14C6" w:rsidRPr="005D0EE6">
        <w:rPr>
          <w:rFonts w:ascii="Univers" w:hAnsi="Univers" w:cs="Helvetica"/>
          <w:lang w:eastAsia="en-CA"/>
        </w:rPr>
        <w:t xml:space="preserve">universities in Canada </w:t>
      </w:r>
      <w:r w:rsidR="00530A4F" w:rsidRPr="005D0EE6">
        <w:rPr>
          <w:rFonts w:ascii="Univers" w:hAnsi="Univers" w:cs="Helvetica"/>
          <w:lang w:eastAsia="en-CA"/>
        </w:rPr>
        <w:t>(</w:t>
      </w:r>
      <w:r w:rsidR="00AE14C6" w:rsidRPr="005D0EE6">
        <w:rPr>
          <w:rFonts w:ascii="Univers" w:hAnsi="Univers" w:cs="Helvetica"/>
          <w:lang w:eastAsia="en-CA"/>
        </w:rPr>
        <w:t>202</w:t>
      </w:r>
      <w:r w:rsidR="00145D3F" w:rsidRPr="005D0EE6">
        <w:rPr>
          <w:rFonts w:ascii="Univers" w:hAnsi="Univers" w:cs="Helvetica"/>
          <w:lang w:eastAsia="en-CA"/>
        </w:rPr>
        <w:t>3</w:t>
      </w:r>
      <w:r w:rsidR="00AE14C6" w:rsidRPr="005D0EE6">
        <w:rPr>
          <w:rFonts w:ascii="Univers" w:hAnsi="Univers" w:cs="Helvetica"/>
          <w:lang w:eastAsia="en-CA"/>
        </w:rPr>
        <w:t>-202</w:t>
      </w:r>
      <w:r w:rsidR="00145D3F" w:rsidRPr="005D0EE6">
        <w:rPr>
          <w:rFonts w:ascii="Univers" w:hAnsi="Univers" w:cs="Helvetica"/>
          <w:lang w:eastAsia="en-CA"/>
        </w:rPr>
        <w:t>4</w:t>
      </w:r>
      <w:r w:rsidR="000F3E38" w:rsidRPr="005D0EE6">
        <w:rPr>
          <w:rFonts w:ascii="Univers" w:hAnsi="Univers" w:cs="Helvetica"/>
          <w:lang w:eastAsia="en-CA"/>
        </w:rPr>
        <w:t>)</w:t>
      </w:r>
    </w:p>
    <w:p w14:paraId="6980BE89" w14:textId="77777777" w:rsidR="00BE0052" w:rsidRPr="005D0EE6" w:rsidRDefault="00BE0052" w:rsidP="009F3D62">
      <w:pPr>
        <w:pStyle w:val="ListParagraph"/>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Was funding from the CRCP EDI stipend used for this key objective?</w:t>
      </w:r>
    </w:p>
    <w:p w14:paraId="0D912A0D" w14:textId="61020EED" w:rsidR="004403EB" w:rsidRPr="005D0EE6" w:rsidRDefault="001E592F" w:rsidP="005D0EE6">
      <w:pPr>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lang w:eastAsia="en-CA"/>
        </w:rPr>
        <w:t>Yes, CRC funding was used for this key objective efficiently. As a result, RMC was able to leverage additional funding from RMC alumni association.</w:t>
      </w:r>
      <w:r w:rsidR="004403EB" w:rsidRPr="005D0EE6">
        <w:rPr>
          <w:rFonts w:ascii="Univers" w:hAnsi="Univers" w:cs="Helvetica"/>
          <w:b/>
          <w:i/>
          <w:lang w:eastAsia="en-CA"/>
        </w:rPr>
        <w:br w:type="page"/>
      </w:r>
    </w:p>
    <w:p w14:paraId="10BEC9AE" w14:textId="1FCE0478" w:rsidR="00116AFD" w:rsidRPr="005D0EE6" w:rsidRDefault="00743030" w:rsidP="005D0EE6">
      <w:pPr>
        <w:shd w:val="clear" w:color="auto" w:fill="FFFFFF"/>
        <w:spacing w:before="100" w:beforeAutospacing="1" w:after="225"/>
        <w:rPr>
          <w:rFonts w:ascii="Univers" w:hAnsi="Univers" w:cs="Helvetica"/>
          <w:b/>
          <w:bCs/>
          <w:sz w:val="28"/>
          <w:szCs w:val="28"/>
          <w:u w:val="single"/>
          <w:lang w:eastAsia="en-CA"/>
        </w:rPr>
      </w:pPr>
      <w:r w:rsidRPr="005D0EE6">
        <w:rPr>
          <w:rFonts w:ascii="Univers" w:hAnsi="Univers" w:cs="Helvetica"/>
          <w:b/>
          <w:bCs/>
          <w:sz w:val="28"/>
          <w:szCs w:val="28"/>
          <w:u w:val="single"/>
          <w:lang w:eastAsia="en-CA"/>
        </w:rPr>
        <w:lastRenderedPageBreak/>
        <w:t>Objective 3:</w:t>
      </w:r>
      <w:r w:rsidR="00BF5778" w:rsidRPr="005D0EE6">
        <w:rPr>
          <w:rFonts w:ascii="Univers" w:hAnsi="Univers" w:cs="Helvetica"/>
          <w:b/>
          <w:bCs/>
          <w:sz w:val="28"/>
          <w:szCs w:val="28"/>
          <w:u w:val="single"/>
          <w:lang w:eastAsia="en-CA"/>
        </w:rPr>
        <w:t xml:space="preserve"> </w:t>
      </w:r>
      <w:r w:rsidR="00897D60" w:rsidRPr="005D0EE6">
        <w:rPr>
          <w:rFonts w:ascii="Univers" w:hAnsi="Univers" w:cs="Helvetica"/>
          <w:b/>
          <w:bCs/>
          <w:sz w:val="28"/>
          <w:szCs w:val="28"/>
          <w:u w:val="single"/>
          <w:lang w:eastAsia="en-CA"/>
        </w:rPr>
        <w:t>Embed EDI considerations in the learning culture at RMC and broaden faculty and management’s awareness regarding EDI challenges and opportunities</w:t>
      </w:r>
      <w:r w:rsidRPr="005D0EE6">
        <w:rPr>
          <w:rFonts w:ascii="Univers" w:hAnsi="Univers" w:cs="Helvetica"/>
          <w:b/>
          <w:bCs/>
          <w:sz w:val="28"/>
          <w:szCs w:val="28"/>
          <w:u w:val="single"/>
          <w:lang w:eastAsia="en-CA"/>
        </w:rPr>
        <w:t>.</w:t>
      </w:r>
    </w:p>
    <w:p w14:paraId="310E4DE5" w14:textId="344852F0" w:rsidR="00116AFD"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t>Systemic barriers - Please provide a high-level description of the systemic barriers (e.g. summarize what the barriers are and how they were identified):</w:t>
      </w:r>
      <w:r w:rsidR="00BF5778" w:rsidRPr="005D0EE6">
        <w:rPr>
          <w:rFonts w:ascii="Univers" w:hAnsi="Univers" w:cs="Helvetica"/>
          <w:b/>
          <w:i/>
          <w:lang w:eastAsia="en-CA"/>
        </w:rPr>
        <w:br/>
      </w:r>
    </w:p>
    <w:p w14:paraId="0CCF19C5" w14:textId="4981B9EA" w:rsidR="000F3E38" w:rsidRPr="005D0EE6" w:rsidRDefault="00897D60"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 xml:space="preserve">Increased representation of members of the </w:t>
      </w:r>
      <w:r w:rsidR="00551519" w:rsidRPr="005D0EE6">
        <w:rPr>
          <w:rFonts w:ascii="Univers" w:hAnsi="Univers" w:cs="Helvetica"/>
          <w:lang w:eastAsia="en-CA"/>
        </w:rPr>
        <w:t xml:space="preserve">four </w:t>
      </w:r>
      <w:r w:rsidRPr="005D0EE6">
        <w:rPr>
          <w:rFonts w:ascii="Univers" w:hAnsi="Univers" w:cs="Helvetica"/>
          <w:lang w:eastAsia="en-CA"/>
        </w:rPr>
        <w:t>F</w:t>
      </w:r>
      <w:r w:rsidR="00E70FAA" w:rsidRPr="005D0EE6">
        <w:rPr>
          <w:rFonts w:ascii="Univers" w:hAnsi="Univers" w:cs="Helvetica"/>
          <w:lang w:eastAsia="en-CA"/>
        </w:rPr>
        <w:t xml:space="preserve">ederally </w:t>
      </w:r>
      <w:r w:rsidRPr="005D0EE6">
        <w:rPr>
          <w:rFonts w:ascii="Univers" w:hAnsi="Univers" w:cs="Helvetica"/>
          <w:lang w:eastAsia="en-CA"/>
        </w:rPr>
        <w:t>D</w:t>
      </w:r>
      <w:r w:rsidR="00E70FAA" w:rsidRPr="005D0EE6">
        <w:rPr>
          <w:rFonts w:ascii="Univers" w:hAnsi="Univers" w:cs="Helvetica"/>
          <w:lang w:eastAsia="en-CA"/>
        </w:rPr>
        <w:t xml:space="preserve">esignated </w:t>
      </w:r>
      <w:r w:rsidRPr="005D0EE6">
        <w:rPr>
          <w:rFonts w:ascii="Univers" w:hAnsi="Univers" w:cs="Helvetica"/>
          <w:lang w:eastAsia="en-CA"/>
        </w:rPr>
        <w:t>G</w:t>
      </w:r>
      <w:r w:rsidR="00E70FAA" w:rsidRPr="005D0EE6">
        <w:rPr>
          <w:rFonts w:ascii="Univers" w:hAnsi="Univers" w:cs="Helvetica"/>
          <w:lang w:eastAsia="en-CA"/>
        </w:rPr>
        <w:t>roup</w:t>
      </w:r>
      <w:r w:rsidRPr="005D0EE6">
        <w:rPr>
          <w:rFonts w:ascii="Univers" w:hAnsi="Univers" w:cs="Helvetica"/>
          <w:lang w:eastAsia="en-CA"/>
        </w:rPr>
        <w:t>s</w:t>
      </w:r>
      <w:r w:rsidR="00E70FAA" w:rsidRPr="005D0EE6">
        <w:rPr>
          <w:rFonts w:ascii="Univers" w:hAnsi="Univers" w:cs="Helvetica"/>
          <w:lang w:eastAsia="en-CA"/>
        </w:rPr>
        <w:t xml:space="preserve"> (FDGs)</w:t>
      </w:r>
      <w:r w:rsidRPr="005D0EE6">
        <w:rPr>
          <w:rFonts w:ascii="Univers" w:hAnsi="Univers" w:cs="Helvetica"/>
          <w:lang w:eastAsia="en-CA"/>
        </w:rPr>
        <w:t xml:space="preserve">, other equity seeking groups, or </w:t>
      </w:r>
      <w:r w:rsidR="007156F7" w:rsidRPr="005D0EE6">
        <w:rPr>
          <w:rFonts w:ascii="Univers" w:hAnsi="Univers" w:cs="Helvetica"/>
          <w:lang w:eastAsia="en-CA"/>
        </w:rPr>
        <w:t xml:space="preserve">members </w:t>
      </w:r>
      <w:r w:rsidR="001E592F" w:rsidRPr="005D0EE6">
        <w:rPr>
          <w:rFonts w:ascii="Univers" w:hAnsi="Univers" w:cs="Helvetica"/>
          <w:lang w:eastAsia="en-CA"/>
        </w:rPr>
        <w:t xml:space="preserve">representing </w:t>
      </w:r>
      <w:r w:rsidR="00145D3F" w:rsidRPr="005D0EE6">
        <w:rPr>
          <w:rFonts w:ascii="Univers" w:hAnsi="Univers" w:cs="Helvetica"/>
          <w:lang w:eastAsia="en-CA"/>
        </w:rPr>
        <w:t xml:space="preserve">the </w:t>
      </w:r>
      <w:r w:rsidR="00287CFB" w:rsidRPr="005D0EE6">
        <w:rPr>
          <w:rFonts w:ascii="Univers" w:hAnsi="Univers" w:cs="Helvetica"/>
          <w:lang w:eastAsia="en-CA"/>
        </w:rPr>
        <w:t>interest of</w:t>
      </w:r>
      <w:r w:rsidRPr="005D0EE6">
        <w:rPr>
          <w:rFonts w:ascii="Univers" w:hAnsi="Univers" w:cs="Helvetica"/>
          <w:lang w:eastAsia="en-CA"/>
        </w:rPr>
        <w:t xml:space="preserve">  above groups at  every organizational level (within committees, departments,  faculties, heads of departments and management), meeting the CRC and government goals</w:t>
      </w:r>
      <w:r w:rsidR="004403EB" w:rsidRPr="005D0EE6">
        <w:rPr>
          <w:rFonts w:ascii="Univers" w:hAnsi="Univers" w:cs="Helvetica"/>
          <w:lang w:eastAsia="en-CA"/>
        </w:rPr>
        <w:t>.</w:t>
      </w:r>
    </w:p>
    <w:p w14:paraId="001C614E" w14:textId="7CECE84A" w:rsidR="000F3E38"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t>Corresponding actions undertaken to address the barriers:</w:t>
      </w:r>
      <w:r w:rsidR="00BF5778" w:rsidRPr="005D0EE6">
        <w:rPr>
          <w:rFonts w:ascii="Univers" w:hAnsi="Univers" w:cs="Helvetica"/>
          <w:b/>
          <w:i/>
          <w:lang w:eastAsia="en-CA"/>
        </w:rPr>
        <w:br/>
      </w:r>
    </w:p>
    <w:p w14:paraId="7CEDED0F" w14:textId="77777777" w:rsidR="009F3D62" w:rsidRDefault="004403EB" w:rsidP="009F3D62">
      <w:pPr>
        <w:pStyle w:val="ListParagraph"/>
        <w:numPr>
          <w:ilvl w:val="0"/>
          <w:numId w:val="11"/>
        </w:numPr>
        <w:shd w:val="clear" w:color="auto" w:fill="FFFFFF"/>
        <w:spacing w:before="100" w:beforeAutospacing="1" w:after="100" w:afterAutospacing="1"/>
        <w:rPr>
          <w:rFonts w:ascii="Univers" w:hAnsi="Univers" w:cs="Helvetica"/>
          <w:lang w:eastAsia="en-CA"/>
        </w:rPr>
      </w:pPr>
      <w:r w:rsidRPr="009F3D62">
        <w:rPr>
          <w:rFonts w:ascii="Univers" w:hAnsi="Univers" w:cs="Helvetica"/>
          <w:lang w:eastAsia="en-CA"/>
        </w:rPr>
        <w:t xml:space="preserve">An EDI committee has been </w:t>
      </w:r>
      <w:r w:rsidR="001E592F" w:rsidRPr="009F3D62">
        <w:rPr>
          <w:rFonts w:ascii="Univers" w:hAnsi="Univers" w:cs="Helvetica"/>
          <w:lang w:eastAsia="en-CA"/>
        </w:rPr>
        <w:t>modified</w:t>
      </w:r>
      <w:r w:rsidR="00897D60" w:rsidRPr="009F3D62">
        <w:rPr>
          <w:rFonts w:ascii="Univers" w:hAnsi="Univers" w:cs="Helvetica"/>
          <w:lang w:eastAsia="en-CA"/>
        </w:rPr>
        <w:t xml:space="preserve"> for the institution. </w:t>
      </w:r>
      <w:r w:rsidR="001E592F" w:rsidRPr="009F3D62">
        <w:rPr>
          <w:rFonts w:ascii="Univers" w:hAnsi="Univers" w:cs="Helvetica"/>
          <w:lang w:eastAsia="en-CA"/>
        </w:rPr>
        <w:t>A New term of References</w:t>
      </w:r>
      <w:r w:rsidRPr="009F3D62">
        <w:rPr>
          <w:rFonts w:ascii="Univers" w:hAnsi="Univers" w:cs="Helvetica"/>
          <w:lang w:eastAsia="en-CA"/>
        </w:rPr>
        <w:t xml:space="preserve"> have b</w:t>
      </w:r>
      <w:r w:rsidR="00897D60" w:rsidRPr="009F3D62">
        <w:rPr>
          <w:rFonts w:ascii="Univers" w:hAnsi="Univers" w:cs="Helvetica"/>
          <w:lang w:eastAsia="en-CA"/>
        </w:rPr>
        <w:t>een developed for the committee</w:t>
      </w:r>
      <w:r w:rsidR="001E592F" w:rsidRPr="009F3D62">
        <w:rPr>
          <w:rFonts w:ascii="Univers" w:hAnsi="Univers" w:cs="Helvetica"/>
          <w:lang w:eastAsia="en-CA"/>
        </w:rPr>
        <w:t xml:space="preserve"> to include additional members based on their ability to contribute. </w:t>
      </w:r>
    </w:p>
    <w:p w14:paraId="433F6285" w14:textId="77777777" w:rsidR="009F3D62" w:rsidRDefault="009F3D62" w:rsidP="009F3D62">
      <w:pPr>
        <w:pStyle w:val="ListParagraph"/>
        <w:shd w:val="clear" w:color="auto" w:fill="FFFFFF"/>
        <w:spacing w:before="100" w:beforeAutospacing="1" w:after="100" w:afterAutospacing="1"/>
        <w:rPr>
          <w:rFonts w:ascii="Univers" w:hAnsi="Univers" w:cs="Helvetica"/>
          <w:lang w:eastAsia="en-CA"/>
        </w:rPr>
      </w:pPr>
    </w:p>
    <w:p w14:paraId="5FA17DEA" w14:textId="3A671753" w:rsidR="009F3D62" w:rsidRPr="009F3D62" w:rsidRDefault="00897D60" w:rsidP="009F3D62">
      <w:pPr>
        <w:pStyle w:val="ListParagraph"/>
        <w:numPr>
          <w:ilvl w:val="0"/>
          <w:numId w:val="11"/>
        </w:numPr>
        <w:shd w:val="clear" w:color="auto" w:fill="FFFFFF"/>
        <w:spacing w:before="100" w:beforeAutospacing="1" w:after="100" w:afterAutospacing="1"/>
        <w:rPr>
          <w:rFonts w:ascii="Univers" w:hAnsi="Univers" w:cs="Helvetica"/>
          <w:lang w:eastAsia="en-CA"/>
        </w:rPr>
      </w:pPr>
      <w:r w:rsidRPr="009F3D62">
        <w:rPr>
          <w:rFonts w:ascii="Univers" w:hAnsi="Univers" w:cs="Helvetica"/>
          <w:lang w:eastAsia="en-CA"/>
        </w:rPr>
        <w:t>A</w:t>
      </w:r>
      <w:r w:rsidR="001E592F" w:rsidRPr="009F3D62">
        <w:rPr>
          <w:rFonts w:ascii="Univers" w:hAnsi="Univers" w:cs="Helvetica"/>
          <w:lang w:eastAsia="en-CA"/>
        </w:rPr>
        <w:t>n ongoing coaching and advisory of the senior management of RMC processes with senior experts</w:t>
      </w:r>
      <w:r w:rsidRPr="009F3D62">
        <w:rPr>
          <w:rFonts w:ascii="Univers" w:hAnsi="Univers" w:cs="Helvetica"/>
          <w:lang w:eastAsia="en-CA"/>
        </w:rPr>
        <w:t xml:space="preserve"> has been initiated </w:t>
      </w:r>
      <w:r w:rsidR="001E592F" w:rsidRPr="009F3D62">
        <w:rPr>
          <w:rFonts w:ascii="Univers" w:hAnsi="Univers" w:cs="Helvetica"/>
          <w:lang w:eastAsia="en-CA"/>
        </w:rPr>
        <w:t xml:space="preserve">by the EDIO/VPR </w:t>
      </w:r>
      <w:r w:rsidR="00B93B3B" w:rsidRPr="009F3D62">
        <w:rPr>
          <w:rFonts w:ascii="Univers" w:hAnsi="Univers" w:cs="Helvetica"/>
          <w:lang w:eastAsia="en-CA"/>
        </w:rPr>
        <w:t>for bilingual audience with bilingual experts</w:t>
      </w:r>
      <w:r w:rsidRPr="009F3D62">
        <w:rPr>
          <w:rFonts w:ascii="Univers" w:hAnsi="Univers" w:cs="Helvetica"/>
          <w:lang w:eastAsia="en-CA"/>
        </w:rPr>
        <w:t>.</w:t>
      </w:r>
    </w:p>
    <w:p w14:paraId="51686621" w14:textId="77777777" w:rsidR="009F3D62" w:rsidRPr="009F3D62" w:rsidRDefault="009F3D62" w:rsidP="009F3D62">
      <w:pPr>
        <w:pStyle w:val="ListParagraph"/>
        <w:rPr>
          <w:rFonts w:ascii="Univers" w:hAnsi="Univers" w:cs="Helvetica"/>
          <w:lang w:eastAsia="en-CA"/>
        </w:rPr>
      </w:pPr>
    </w:p>
    <w:p w14:paraId="3513B101" w14:textId="4E6DA6B6" w:rsidR="001E592F" w:rsidRPr="009F3D62" w:rsidRDefault="001E592F" w:rsidP="009F3D62">
      <w:pPr>
        <w:pStyle w:val="ListParagraph"/>
        <w:numPr>
          <w:ilvl w:val="0"/>
          <w:numId w:val="11"/>
        </w:numPr>
        <w:shd w:val="clear" w:color="auto" w:fill="FFFFFF"/>
        <w:spacing w:before="100" w:beforeAutospacing="1" w:after="100" w:afterAutospacing="1"/>
        <w:rPr>
          <w:rStyle w:val="PageNumber"/>
          <w:rFonts w:ascii="Univers" w:hAnsi="Univers" w:cs="Helvetica"/>
          <w:lang w:eastAsia="en-CA"/>
        </w:rPr>
      </w:pPr>
      <w:r w:rsidRPr="009F3D62">
        <w:rPr>
          <w:rFonts w:ascii="Univers" w:hAnsi="Univers" w:cs="Helvetica"/>
          <w:lang w:eastAsia="en-CA"/>
        </w:rPr>
        <w:t xml:space="preserve">Recommendations from senior external consultants in EDI were received to modify institutional EDI Action </w:t>
      </w:r>
      <w:r w:rsidRPr="009F3D62">
        <w:rPr>
          <w:rStyle w:val="PageNumber"/>
          <w:rFonts w:ascii="Univers" w:hAnsi="Univers"/>
        </w:rPr>
        <w:t xml:space="preserve">Plan in line with cutting edge research and best practices. </w:t>
      </w:r>
    </w:p>
    <w:p w14:paraId="7AD5BF05" w14:textId="6679B4D7" w:rsidR="000F3E38" w:rsidRPr="005D0EE6" w:rsidRDefault="000F3E38" w:rsidP="005D0EE6">
      <w:pPr>
        <w:shd w:val="clear" w:color="auto" w:fill="FFFFFF"/>
        <w:spacing w:before="100" w:beforeAutospacing="1" w:after="100" w:afterAutospacing="1"/>
        <w:ind w:left="360"/>
        <w:rPr>
          <w:rFonts w:ascii="Univers" w:hAnsi="Univers" w:cs="Helvetica"/>
          <w:b/>
          <w:i/>
          <w:lang w:eastAsia="en-CA"/>
        </w:rPr>
      </w:pPr>
      <w:r w:rsidRPr="005D0EE6">
        <w:rPr>
          <w:rFonts w:ascii="Univers" w:hAnsi="Univers" w:cs="Helvetica"/>
          <w:b/>
          <w:i/>
          <w:lang w:eastAsia="en-CA"/>
        </w:rPr>
        <w:t>Data gathered and Indicator(s) - can be both qualitative and quantitative:</w:t>
      </w:r>
    </w:p>
    <w:p w14:paraId="750E0FD6" w14:textId="2018495F" w:rsidR="000F3E38"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The training and p</w:t>
      </w:r>
      <w:r w:rsidR="001E592F" w:rsidRPr="005D0EE6">
        <w:rPr>
          <w:rFonts w:ascii="Univers" w:hAnsi="Univers" w:cs="Helvetica"/>
          <w:lang w:eastAsia="en-CA"/>
        </w:rPr>
        <w:t>rofessional</w:t>
      </w:r>
      <w:r w:rsidRPr="005D0EE6">
        <w:rPr>
          <w:rFonts w:ascii="Univers" w:hAnsi="Univers" w:cs="Helvetica"/>
          <w:lang w:eastAsia="en-CA"/>
        </w:rPr>
        <w:t xml:space="preserve"> coaching </w:t>
      </w:r>
      <w:r w:rsidR="001E592F" w:rsidRPr="005D0EE6">
        <w:rPr>
          <w:rFonts w:ascii="Univers" w:hAnsi="Univers" w:cs="Helvetica"/>
          <w:lang w:eastAsia="en-CA"/>
        </w:rPr>
        <w:t xml:space="preserve">of senior management </w:t>
      </w:r>
      <w:r w:rsidRPr="005D0EE6">
        <w:rPr>
          <w:rFonts w:ascii="Univers" w:hAnsi="Univers" w:cs="Helvetica"/>
          <w:lang w:eastAsia="en-CA"/>
        </w:rPr>
        <w:t xml:space="preserve">provided information on cultural competency and unconscious bias </w:t>
      </w:r>
      <w:r w:rsidR="001E592F" w:rsidRPr="005D0EE6">
        <w:rPr>
          <w:rFonts w:ascii="Univers" w:hAnsi="Univers" w:cs="Helvetica"/>
          <w:lang w:eastAsia="en-CA"/>
        </w:rPr>
        <w:t>to hiring and appointment committee</w:t>
      </w:r>
      <w:r w:rsidRPr="005D0EE6">
        <w:rPr>
          <w:rFonts w:ascii="Univers" w:hAnsi="Univers" w:cs="Helvetica"/>
          <w:lang w:eastAsia="en-CA"/>
        </w:rPr>
        <w:t>. The training broaden</w:t>
      </w:r>
      <w:r w:rsidR="00BF5778" w:rsidRPr="005D0EE6">
        <w:rPr>
          <w:rFonts w:ascii="Univers" w:hAnsi="Univers" w:cs="Helvetica"/>
          <w:lang w:eastAsia="en-CA"/>
        </w:rPr>
        <w:t>ed</w:t>
      </w:r>
      <w:r w:rsidRPr="005D0EE6">
        <w:rPr>
          <w:rFonts w:ascii="Univers" w:hAnsi="Univers" w:cs="Helvetica"/>
          <w:lang w:eastAsia="en-CA"/>
        </w:rPr>
        <w:t xml:space="preserve"> faculty and management’s awareness regarding Equity, Diversity and Inclusion c</w:t>
      </w:r>
      <w:r w:rsidR="001E592F" w:rsidRPr="005D0EE6">
        <w:rPr>
          <w:rFonts w:ascii="Univers" w:hAnsi="Univers" w:cs="Helvetica"/>
          <w:lang w:eastAsia="en-CA"/>
        </w:rPr>
        <w:t>ompetencies</w:t>
      </w:r>
      <w:r w:rsidRPr="005D0EE6">
        <w:rPr>
          <w:rFonts w:ascii="Univers" w:hAnsi="Univers" w:cs="Helvetica"/>
          <w:lang w:eastAsia="en-CA"/>
        </w:rPr>
        <w:t xml:space="preserve"> and </w:t>
      </w:r>
      <w:r w:rsidR="001E592F" w:rsidRPr="005D0EE6">
        <w:rPr>
          <w:rFonts w:ascii="Univers" w:hAnsi="Univers" w:cs="Helvetica"/>
          <w:lang w:eastAsia="en-CA"/>
        </w:rPr>
        <w:t>best practices from other institutions</w:t>
      </w:r>
      <w:r w:rsidRPr="005D0EE6">
        <w:rPr>
          <w:rFonts w:ascii="Univers" w:hAnsi="Univers" w:cs="Helvetica"/>
          <w:lang w:eastAsia="en-CA"/>
        </w:rPr>
        <w:t>.</w:t>
      </w:r>
    </w:p>
    <w:p w14:paraId="378269AC" w14:textId="6A05C75C" w:rsidR="000F3E38"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t>Progress and/or Outcomes and Impacts made during the reporting period:</w:t>
      </w:r>
      <w:r w:rsidR="00BF5778" w:rsidRPr="005D0EE6">
        <w:rPr>
          <w:rFonts w:ascii="Univers" w:hAnsi="Univers" w:cs="Helvetica"/>
          <w:b/>
          <w:i/>
          <w:lang w:eastAsia="en-CA"/>
        </w:rPr>
        <w:br/>
      </w:r>
    </w:p>
    <w:p w14:paraId="65E7E88D" w14:textId="63D7D4A6" w:rsidR="00FC3F2B"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The training has broaden</w:t>
      </w:r>
      <w:r w:rsidR="00BF5778" w:rsidRPr="005D0EE6">
        <w:rPr>
          <w:rFonts w:ascii="Univers" w:hAnsi="Univers" w:cs="Helvetica"/>
          <w:lang w:eastAsia="en-CA"/>
        </w:rPr>
        <w:t>ed</w:t>
      </w:r>
      <w:r w:rsidRPr="005D0EE6">
        <w:rPr>
          <w:rFonts w:ascii="Univers" w:hAnsi="Univers" w:cs="Helvetica"/>
          <w:lang w:eastAsia="en-CA"/>
        </w:rPr>
        <w:t xml:space="preserve"> the awareness of EDI consideration and importance for the institution toward implementation of the committee recommendation in institutional processes</w:t>
      </w:r>
      <w:r w:rsidR="00FC3F2B" w:rsidRPr="005D0EE6">
        <w:rPr>
          <w:rFonts w:ascii="Univers" w:hAnsi="Univers" w:cs="Helvetica"/>
          <w:lang w:eastAsia="en-CA"/>
        </w:rPr>
        <w:t>.</w:t>
      </w:r>
    </w:p>
    <w:p w14:paraId="53C87A15" w14:textId="77777777" w:rsidR="009F3D62" w:rsidRDefault="009F3D62" w:rsidP="009F3D62">
      <w:pPr>
        <w:shd w:val="clear" w:color="auto" w:fill="FFFFFF"/>
        <w:spacing w:before="100" w:beforeAutospacing="1" w:after="100" w:afterAutospacing="1"/>
        <w:ind w:left="360"/>
        <w:contextualSpacing/>
        <w:rPr>
          <w:rFonts w:ascii="Univers" w:hAnsi="Univers" w:cs="Helvetica"/>
          <w:b/>
          <w:i/>
          <w:lang w:eastAsia="en-CA"/>
        </w:rPr>
      </w:pPr>
    </w:p>
    <w:p w14:paraId="0CD1446A" w14:textId="1FF6A299" w:rsidR="000F3E38"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lastRenderedPageBreak/>
        <w:t>Challenges encountered during the reporting period:</w:t>
      </w:r>
    </w:p>
    <w:p w14:paraId="533A4C28" w14:textId="1EABF7E2" w:rsidR="000F3E38"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None</w:t>
      </w:r>
      <w:r w:rsidR="00E70FAA" w:rsidRPr="005D0EE6">
        <w:rPr>
          <w:rFonts w:ascii="Univers" w:hAnsi="Univers" w:cs="Helvetica"/>
          <w:lang w:eastAsia="en-CA"/>
        </w:rPr>
        <w:t>.</w:t>
      </w:r>
      <w:r w:rsidRPr="005D0EE6">
        <w:rPr>
          <w:rFonts w:ascii="Univers" w:hAnsi="Univers" w:cs="Helvetica"/>
          <w:lang w:eastAsia="en-CA"/>
        </w:rPr>
        <w:t xml:space="preserve"> </w:t>
      </w:r>
    </w:p>
    <w:p w14:paraId="7E887677" w14:textId="55EF12FB" w:rsidR="000F3E38"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t>Next Steps (indicate specific dates/timelines):</w:t>
      </w:r>
      <w:r w:rsidR="00BF5778" w:rsidRPr="005D0EE6">
        <w:rPr>
          <w:rFonts w:ascii="Univers" w:hAnsi="Univers" w:cs="Helvetica"/>
          <w:b/>
          <w:i/>
          <w:lang w:eastAsia="en-CA"/>
        </w:rPr>
        <w:br/>
      </w:r>
    </w:p>
    <w:p w14:paraId="5435AE90" w14:textId="77777777" w:rsidR="000F3E38" w:rsidRPr="005D0EE6" w:rsidRDefault="004403EB"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The steps involved in this objective have all been implemented and are on-going or recurring initiatives.</w:t>
      </w:r>
      <w:r w:rsidR="00FC3F2B" w:rsidRPr="005D0EE6">
        <w:rPr>
          <w:rFonts w:ascii="Univers" w:hAnsi="Univers" w:cs="Helvetica"/>
          <w:lang w:eastAsia="en-CA"/>
        </w:rPr>
        <w:t xml:space="preserve"> </w:t>
      </w:r>
    </w:p>
    <w:p w14:paraId="2A76A38E" w14:textId="371FB1A7" w:rsidR="000F3E38" w:rsidRPr="005D0EE6" w:rsidRDefault="000F3E38" w:rsidP="009F3D62">
      <w:pPr>
        <w:shd w:val="clear" w:color="auto" w:fill="FFFFFF"/>
        <w:spacing w:before="100" w:beforeAutospacing="1" w:after="100" w:afterAutospacing="1"/>
        <w:ind w:left="360"/>
        <w:contextualSpacing/>
        <w:rPr>
          <w:rFonts w:ascii="Univers" w:hAnsi="Univers" w:cs="Helvetica"/>
          <w:b/>
          <w:i/>
          <w:lang w:eastAsia="en-CA"/>
        </w:rPr>
      </w:pPr>
      <w:r w:rsidRPr="005D0EE6">
        <w:rPr>
          <w:rFonts w:ascii="Univers" w:hAnsi="Univers" w:cs="Helvetica"/>
          <w:b/>
          <w:i/>
          <w:lang w:eastAsia="en-CA"/>
        </w:rPr>
        <w:t>Was funding from the CRCP EDI stipend used for this key objective?</w:t>
      </w:r>
      <w:r w:rsidR="00BF5778" w:rsidRPr="005D0EE6">
        <w:rPr>
          <w:rFonts w:ascii="Univers" w:hAnsi="Univers" w:cs="Helvetica"/>
          <w:b/>
          <w:i/>
          <w:lang w:eastAsia="en-CA"/>
        </w:rPr>
        <w:br/>
      </w:r>
    </w:p>
    <w:p w14:paraId="260A0539" w14:textId="77777777" w:rsidR="00287CFB" w:rsidRPr="005D0EE6" w:rsidRDefault="00910877" w:rsidP="005D0EE6">
      <w:pPr>
        <w:shd w:val="clear" w:color="auto" w:fill="FFFFFF"/>
        <w:spacing w:before="100" w:beforeAutospacing="1" w:after="100" w:afterAutospacing="1"/>
        <w:ind w:left="360"/>
        <w:rPr>
          <w:rFonts w:ascii="Univers" w:hAnsi="Univers" w:cs="Helvetica"/>
          <w:lang w:eastAsia="en-CA"/>
        </w:rPr>
      </w:pPr>
      <w:r w:rsidRPr="005D0EE6">
        <w:rPr>
          <w:rFonts w:ascii="Univers" w:hAnsi="Univers" w:cs="Helvetica"/>
          <w:lang w:eastAsia="en-CA"/>
        </w:rPr>
        <w:t>No</w:t>
      </w:r>
    </w:p>
    <w:p w14:paraId="3C0F62BA" w14:textId="165A6CBB" w:rsidR="00145D3F" w:rsidRPr="005D0EE6" w:rsidRDefault="00145D3F" w:rsidP="005D0EE6">
      <w:pPr>
        <w:shd w:val="clear" w:color="auto" w:fill="FFFFFF"/>
        <w:spacing w:before="100" w:beforeAutospacing="1" w:after="100" w:afterAutospacing="1"/>
        <w:rPr>
          <w:rFonts w:ascii="Univers" w:hAnsi="Univers" w:cs="Helvetica"/>
          <w:sz w:val="28"/>
          <w:szCs w:val="28"/>
          <w:lang w:eastAsia="en-CA"/>
        </w:rPr>
      </w:pPr>
      <w:r w:rsidRPr="005D0EE6">
        <w:rPr>
          <w:rFonts w:ascii="Univers" w:hAnsi="Univers"/>
          <w:b/>
          <w:bCs/>
          <w:sz w:val="28"/>
          <w:szCs w:val="28"/>
        </w:rPr>
        <w:t>Objective 4: Assess any gap in the FDGs representation in the CRC Chair holder group</w:t>
      </w:r>
    </w:p>
    <w:p w14:paraId="354B57D5"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Systemic barriers - Please provide a high-level description of the systemic barriers (e.g. summarize what the barriers are and how they were identified):</w:t>
      </w:r>
    </w:p>
    <w:p w14:paraId="26754D30" w14:textId="77777777" w:rsidR="00145D3F" w:rsidRPr="005D0EE6" w:rsidRDefault="00145D3F" w:rsidP="005D0EE6">
      <w:pPr>
        <w:spacing w:after="173"/>
        <w:rPr>
          <w:rFonts w:ascii="Univers" w:hAnsi="Univers"/>
        </w:rPr>
      </w:pPr>
      <w:r w:rsidRPr="005D0EE6">
        <w:rPr>
          <w:rFonts w:ascii="Univers" w:hAnsi="Univers"/>
        </w:rPr>
        <w:t>A clear target has been defined for the FDGs representation in the CRC Chair Holder group. Present CRC group does not have significant gaps. However, a targeted strategy and a detailed process is under way in the development for new hires and for the overall recruitment process at the RMC.</w:t>
      </w:r>
    </w:p>
    <w:p w14:paraId="7D1EF6DC"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i/>
          <w:iCs/>
          <w:sz w:val="28"/>
          <w:szCs w:val="28"/>
        </w:rPr>
        <w:t>Corresponding actions undertaken to address the barriers:</w:t>
      </w:r>
    </w:p>
    <w:p w14:paraId="27F1609E" w14:textId="77777777" w:rsidR="00145D3F" w:rsidRPr="005D0EE6" w:rsidRDefault="00145D3F" w:rsidP="005D0EE6">
      <w:pPr>
        <w:spacing w:after="173"/>
        <w:rPr>
          <w:rFonts w:ascii="Univers" w:hAnsi="Univers"/>
        </w:rPr>
      </w:pPr>
      <w:r w:rsidRPr="005D0EE6">
        <w:rPr>
          <w:rFonts w:ascii="Univers" w:hAnsi="Univers"/>
        </w:rPr>
        <w:t>Review institutional vision and initiatives regarding EDI and obtain feedback on EDI needs with senior management and faculty deans before commencing further CRC searches.</w:t>
      </w:r>
    </w:p>
    <w:p w14:paraId="72144943"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i/>
          <w:iCs/>
          <w:sz w:val="28"/>
          <w:szCs w:val="28"/>
        </w:rPr>
        <w:t>Data gathered and Indicator(s) - can be both qualitative and quantitative:</w:t>
      </w:r>
    </w:p>
    <w:p w14:paraId="0F4B9491" w14:textId="77777777" w:rsidR="00145D3F" w:rsidRPr="005D0EE6" w:rsidRDefault="00145D3F" w:rsidP="005D0EE6">
      <w:pPr>
        <w:spacing w:after="173"/>
        <w:rPr>
          <w:rFonts w:ascii="Univers" w:hAnsi="Univers"/>
        </w:rPr>
      </w:pPr>
      <w:r w:rsidRPr="005D0EE6">
        <w:rPr>
          <w:rFonts w:ascii="Univers" w:hAnsi="Univers"/>
        </w:rPr>
        <w:t>The next CRC hires are under way to include members of the four FDGs and, with the focus on the gender balance and members of visible minorities to ensure reaching the EDI target of the institution. Based on the data collected on the present Chair Holders and defined targets for the institution.</w:t>
      </w:r>
    </w:p>
    <w:p w14:paraId="3849D78F" w14:textId="77777777" w:rsidR="00E70FAA" w:rsidRPr="005D0EE6" w:rsidRDefault="00E70FAA" w:rsidP="005D0EE6">
      <w:pPr>
        <w:spacing w:before="480" w:after="173"/>
        <w:outlineLvl w:val="2"/>
        <w:rPr>
          <w:rFonts w:ascii="Univers" w:hAnsi="Univers"/>
          <w:b/>
          <w:bCs/>
          <w:i/>
          <w:iCs/>
          <w:sz w:val="28"/>
          <w:szCs w:val="28"/>
        </w:rPr>
      </w:pPr>
    </w:p>
    <w:p w14:paraId="2A84C093" w14:textId="77777777" w:rsidR="00E70FAA" w:rsidRPr="005D0EE6" w:rsidRDefault="00E70FAA" w:rsidP="005D0EE6">
      <w:pPr>
        <w:spacing w:before="480" w:after="173"/>
        <w:outlineLvl w:val="2"/>
        <w:rPr>
          <w:rFonts w:ascii="Univers" w:hAnsi="Univers"/>
          <w:b/>
          <w:bCs/>
          <w:i/>
          <w:iCs/>
          <w:sz w:val="28"/>
          <w:szCs w:val="28"/>
        </w:rPr>
      </w:pPr>
    </w:p>
    <w:p w14:paraId="618F3080" w14:textId="03DF59CD" w:rsidR="00145D3F" w:rsidRPr="005D0EE6" w:rsidRDefault="00145D3F" w:rsidP="005D0EE6">
      <w:pPr>
        <w:spacing w:before="480" w:after="173"/>
        <w:outlineLvl w:val="2"/>
        <w:rPr>
          <w:rFonts w:ascii="Univers" w:hAnsi="Univers"/>
          <w:b/>
          <w:bCs/>
          <w:sz w:val="28"/>
          <w:szCs w:val="28"/>
        </w:rPr>
      </w:pPr>
      <w:r w:rsidRPr="005D0EE6">
        <w:rPr>
          <w:rFonts w:ascii="Univers" w:hAnsi="Univers"/>
          <w:b/>
          <w:bCs/>
          <w:i/>
          <w:iCs/>
          <w:sz w:val="28"/>
          <w:szCs w:val="28"/>
        </w:rPr>
        <w:t>Progress and/or Outcomes and Impacts made during the reporting period:</w:t>
      </w:r>
    </w:p>
    <w:p w14:paraId="4D4496AF" w14:textId="77777777" w:rsidR="00145D3F" w:rsidRPr="005D0EE6" w:rsidRDefault="00145D3F" w:rsidP="005D0EE6">
      <w:pPr>
        <w:spacing w:after="173"/>
        <w:rPr>
          <w:rFonts w:ascii="Univers" w:hAnsi="Univers"/>
        </w:rPr>
      </w:pPr>
      <w:r w:rsidRPr="005D0EE6">
        <w:rPr>
          <w:rFonts w:ascii="Univers" w:hAnsi="Univers"/>
        </w:rPr>
        <w:t>The next hires will include a 4 FDGs and a gender and visible minorities target.</w:t>
      </w:r>
    </w:p>
    <w:p w14:paraId="5B559EE6"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Challenges encountered during the reporting period:</w:t>
      </w:r>
    </w:p>
    <w:p w14:paraId="7EBDC9E6" w14:textId="11EC82CA" w:rsidR="00145D3F" w:rsidRPr="005D0EE6" w:rsidRDefault="00145D3F" w:rsidP="005D0EE6">
      <w:pPr>
        <w:spacing w:after="173"/>
        <w:rPr>
          <w:rFonts w:ascii="Univers" w:hAnsi="Univers"/>
        </w:rPr>
      </w:pPr>
      <w:r w:rsidRPr="005D0EE6">
        <w:rPr>
          <w:rFonts w:ascii="Univers" w:hAnsi="Univers"/>
        </w:rPr>
        <w:t>None</w:t>
      </w:r>
      <w:r w:rsidR="00E70FAA" w:rsidRPr="005D0EE6">
        <w:rPr>
          <w:rFonts w:ascii="Univers" w:hAnsi="Univers"/>
        </w:rPr>
        <w:t>.</w:t>
      </w:r>
    </w:p>
    <w:p w14:paraId="51F76F6B"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Next Steps (indicate specific dates/timelines):</w:t>
      </w:r>
    </w:p>
    <w:p w14:paraId="1C7A473F" w14:textId="77777777" w:rsidR="00145D3F" w:rsidRPr="005D0EE6" w:rsidRDefault="00145D3F" w:rsidP="005D0EE6">
      <w:pPr>
        <w:spacing w:after="173"/>
        <w:rPr>
          <w:rFonts w:ascii="Univers" w:hAnsi="Univers"/>
        </w:rPr>
      </w:pPr>
      <w:r w:rsidRPr="005D0EE6">
        <w:rPr>
          <w:rFonts w:ascii="Univers" w:hAnsi="Univers"/>
        </w:rPr>
        <w:t>Adapt the hiring process to meet the institutional EDI targets in consultation with the EDI committee, with senior management and faculty deans.</w:t>
      </w:r>
    </w:p>
    <w:p w14:paraId="1A0BFA88"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Was funding from the CRCP EDI stipend used for this key objective?</w:t>
      </w:r>
    </w:p>
    <w:p w14:paraId="5896E130" w14:textId="28FC7B4E" w:rsidR="00145D3F" w:rsidRPr="005D0EE6" w:rsidRDefault="00145D3F" w:rsidP="005D0EE6">
      <w:pPr>
        <w:spacing w:after="173"/>
        <w:rPr>
          <w:rFonts w:ascii="Univers" w:hAnsi="Univers"/>
        </w:rPr>
      </w:pPr>
      <w:r w:rsidRPr="005D0EE6">
        <w:rPr>
          <w:rFonts w:ascii="Univers" w:hAnsi="Univers"/>
        </w:rPr>
        <w:t>No</w:t>
      </w:r>
      <w:r w:rsidR="00E70FAA" w:rsidRPr="005D0EE6">
        <w:rPr>
          <w:rFonts w:ascii="Univers" w:hAnsi="Univers"/>
        </w:rPr>
        <w:t>.</w:t>
      </w:r>
    </w:p>
    <w:p w14:paraId="2F49C79A" w14:textId="77777777" w:rsidR="00145D3F" w:rsidRPr="005D0EE6" w:rsidRDefault="00145D3F" w:rsidP="005D0EE6">
      <w:pPr>
        <w:spacing w:before="570" w:after="173"/>
        <w:outlineLvl w:val="1"/>
        <w:rPr>
          <w:rFonts w:ascii="Univers" w:hAnsi="Univers"/>
          <w:b/>
          <w:bCs/>
          <w:sz w:val="28"/>
          <w:szCs w:val="28"/>
        </w:rPr>
      </w:pPr>
      <w:r w:rsidRPr="005D0EE6">
        <w:rPr>
          <w:rFonts w:ascii="Univers" w:hAnsi="Univers"/>
          <w:b/>
          <w:bCs/>
          <w:sz w:val="28"/>
          <w:szCs w:val="28"/>
        </w:rPr>
        <w:t>Objective 5: Align hiring process for CRC positions with the institutional targets</w:t>
      </w:r>
    </w:p>
    <w:p w14:paraId="3C7B3EA1"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Systemic barriers - Please provide a high-level description of the systemic barriers (e.g. summarize what the barriers are and how they were identified):</w:t>
      </w:r>
    </w:p>
    <w:p w14:paraId="5F1E7E9A" w14:textId="694E5A05" w:rsidR="00145D3F" w:rsidRPr="005D0EE6" w:rsidRDefault="00145D3F" w:rsidP="005D0EE6">
      <w:pPr>
        <w:spacing w:after="173"/>
        <w:rPr>
          <w:rFonts w:ascii="Univers" w:hAnsi="Univers"/>
        </w:rPr>
      </w:pPr>
      <w:r w:rsidRPr="005D0EE6">
        <w:rPr>
          <w:rFonts w:ascii="Univers" w:hAnsi="Univers"/>
        </w:rPr>
        <w:t xml:space="preserve">Representation of the FDGs in the Chair holder group. The institution has achieved the institutional </w:t>
      </w:r>
      <w:r w:rsidR="00E70FAA" w:rsidRPr="005D0EE6">
        <w:rPr>
          <w:rFonts w:ascii="Univers" w:hAnsi="Univers"/>
        </w:rPr>
        <w:t>target;</w:t>
      </w:r>
      <w:r w:rsidRPr="005D0EE6">
        <w:rPr>
          <w:rFonts w:ascii="Univers" w:hAnsi="Univers"/>
        </w:rPr>
        <w:t xml:space="preserve"> however, the next hires will follow the strategy defined in the EDI Action Plan for the </w:t>
      </w:r>
      <w:r w:rsidR="005D0EE6" w:rsidRPr="005D0EE6">
        <w:rPr>
          <w:rFonts w:ascii="Univers" w:hAnsi="Univers"/>
        </w:rPr>
        <w:t>long-term</w:t>
      </w:r>
      <w:r w:rsidRPr="005D0EE6">
        <w:rPr>
          <w:rFonts w:ascii="Univers" w:hAnsi="Univers"/>
        </w:rPr>
        <w:t xml:space="preserve"> implementation of the target.</w:t>
      </w:r>
    </w:p>
    <w:p w14:paraId="2FEBCB2A"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i/>
          <w:iCs/>
          <w:sz w:val="28"/>
          <w:szCs w:val="28"/>
        </w:rPr>
        <w:t>Corresponding actions undertaken to address the barriers:</w:t>
      </w:r>
    </w:p>
    <w:p w14:paraId="03DDCF58" w14:textId="77777777" w:rsidR="00145D3F" w:rsidRPr="005D0EE6" w:rsidRDefault="00145D3F" w:rsidP="005D0EE6">
      <w:pPr>
        <w:spacing w:after="173"/>
        <w:rPr>
          <w:rFonts w:ascii="Univers" w:hAnsi="Univers"/>
        </w:rPr>
      </w:pPr>
      <w:r w:rsidRPr="005D0EE6">
        <w:rPr>
          <w:rFonts w:ascii="Univers" w:hAnsi="Univers"/>
        </w:rPr>
        <w:t>The actions related to this objective will start at the time of the initiation of a new CRC hiring/nomination process.</w:t>
      </w:r>
    </w:p>
    <w:p w14:paraId="7FDE45BC" w14:textId="77777777" w:rsidR="00E70FAA" w:rsidRPr="005D0EE6" w:rsidRDefault="00E70FAA" w:rsidP="005D0EE6">
      <w:pPr>
        <w:spacing w:before="480" w:after="173"/>
        <w:outlineLvl w:val="2"/>
        <w:rPr>
          <w:rFonts w:ascii="Univers" w:hAnsi="Univers"/>
          <w:b/>
          <w:bCs/>
          <w:sz w:val="28"/>
          <w:szCs w:val="28"/>
        </w:rPr>
      </w:pPr>
    </w:p>
    <w:p w14:paraId="0D5D3CE8" w14:textId="77777777" w:rsidR="00E70FAA" w:rsidRPr="005D0EE6" w:rsidRDefault="00E70FAA" w:rsidP="005D0EE6">
      <w:pPr>
        <w:spacing w:before="480" w:after="173"/>
        <w:outlineLvl w:val="2"/>
        <w:rPr>
          <w:rFonts w:ascii="Univers" w:hAnsi="Univers"/>
          <w:b/>
          <w:bCs/>
          <w:sz w:val="28"/>
          <w:szCs w:val="28"/>
        </w:rPr>
      </w:pPr>
    </w:p>
    <w:p w14:paraId="6F682893" w14:textId="0D26321D"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Data gathered and Indicator(s) - can be both qualitative and quantitative:</w:t>
      </w:r>
    </w:p>
    <w:p w14:paraId="09E985CB" w14:textId="77777777" w:rsidR="00145D3F" w:rsidRPr="005D0EE6" w:rsidRDefault="00145D3F" w:rsidP="005D0EE6">
      <w:pPr>
        <w:spacing w:after="173"/>
        <w:rPr>
          <w:rFonts w:ascii="Univers" w:hAnsi="Univers"/>
        </w:rPr>
      </w:pPr>
      <w:r w:rsidRPr="005D0EE6">
        <w:rPr>
          <w:rFonts w:ascii="Univers" w:hAnsi="Univers"/>
        </w:rPr>
        <w:t>The next CRC hires need to include both gender and visible minorities targets to ensure reaching the EDI target of the institution. Based on the data collected on the present Chair Holders and defined targets for the institution.</w:t>
      </w:r>
    </w:p>
    <w:p w14:paraId="5EBE6FEC"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Progress and/or Outcomes and Impacts made during the reporting period:</w:t>
      </w:r>
    </w:p>
    <w:p w14:paraId="4AD88CE5" w14:textId="77777777" w:rsidR="00145D3F" w:rsidRPr="005D0EE6" w:rsidRDefault="00145D3F" w:rsidP="005D0EE6">
      <w:pPr>
        <w:spacing w:after="173"/>
        <w:rPr>
          <w:rFonts w:ascii="Univers" w:hAnsi="Univers"/>
        </w:rPr>
      </w:pPr>
      <w:r w:rsidRPr="005D0EE6">
        <w:rPr>
          <w:rFonts w:ascii="Univers" w:hAnsi="Univers"/>
        </w:rPr>
        <w:t>Will be evaluated after the hiring/nomination process is completed.</w:t>
      </w:r>
    </w:p>
    <w:p w14:paraId="70A21710"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Challenges encountered during the reporting period:</w:t>
      </w:r>
    </w:p>
    <w:p w14:paraId="155BB3E8" w14:textId="085296C0" w:rsidR="00145D3F" w:rsidRPr="005D0EE6" w:rsidRDefault="00145D3F" w:rsidP="005D0EE6">
      <w:pPr>
        <w:spacing w:after="173"/>
        <w:rPr>
          <w:rFonts w:ascii="Univers" w:hAnsi="Univers"/>
        </w:rPr>
      </w:pPr>
      <w:r w:rsidRPr="005D0EE6">
        <w:rPr>
          <w:rFonts w:ascii="Univers" w:hAnsi="Univers"/>
        </w:rPr>
        <w:t>None</w:t>
      </w:r>
      <w:r w:rsidR="00E70FAA" w:rsidRPr="005D0EE6">
        <w:rPr>
          <w:rFonts w:ascii="Univers" w:hAnsi="Univers"/>
        </w:rPr>
        <w:t>.</w:t>
      </w:r>
    </w:p>
    <w:p w14:paraId="7A117EC1"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Next Steps (indicate specific dates/timelines):</w:t>
      </w:r>
    </w:p>
    <w:p w14:paraId="0C38AA27" w14:textId="77777777" w:rsidR="00145D3F" w:rsidRPr="005D0EE6" w:rsidRDefault="00145D3F" w:rsidP="005D0EE6">
      <w:pPr>
        <w:spacing w:after="173"/>
        <w:rPr>
          <w:rFonts w:ascii="Univers" w:hAnsi="Univers"/>
        </w:rPr>
      </w:pPr>
      <w:r w:rsidRPr="005D0EE6">
        <w:rPr>
          <w:rFonts w:ascii="Univers" w:hAnsi="Univers"/>
        </w:rPr>
        <w:t>The steps involved in this objective have all been implemented and are on-going or recurring initiatives.</w:t>
      </w:r>
    </w:p>
    <w:p w14:paraId="74E44D31"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Was funding from the CRCP EDI stipend used for this key objective?</w:t>
      </w:r>
    </w:p>
    <w:p w14:paraId="75724563" w14:textId="4CF656DD" w:rsidR="00145D3F" w:rsidRPr="005D0EE6" w:rsidRDefault="00145D3F" w:rsidP="005D0EE6">
      <w:pPr>
        <w:spacing w:after="173"/>
        <w:rPr>
          <w:rFonts w:ascii="Univers" w:hAnsi="Univers"/>
        </w:rPr>
      </w:pPr>
      <w:r w:rsidRPr="005D0EE6">
        <w:rPr>
          <w:rFonts w:ascii="Univers" w:hAnsi="Univers"/>
        </w:rPr>
        <w:t>No</w:t>
      </w:r>
      <w:r w:rsidR="00E70FAA" w:rsidRPr="005D0EE6">
        <w:rPr>
          <w:rFonts w:ascii="Univers" w:hAnsi="Univers"/>
        </w:rPr>
        <w:t>.</w:t>
      </w:r>
    </w:p>
    <w:p w14:paraId="3BDCD915" w14:textId="77777777" w:rsidR="00145D3F" w:rsidRPr="005D0EE6" w:rsidRDefault="00145D3F" w:rsidP="005D0EE6">
      <w:pPr>
        <w:spacing w:before="570" w:after="173"/>
        <w:outlineLvl w:val="1"/>
        <w:rPr>
          <w:rFonts w:ascii="Univers" w:hAnsi="Univers"/>
          <w:b/>
          <w:bCs/>
          <w:sz w:val="39"/>
          <w:szCs w:val="39"/>
        </w:rPr>
      </w:pPr>
      <w:r w:rsidRPr="005D0EE6">
        <w:rPr>
          <w:rFonts w:ascii="Univers" w:hAnsi="Univers"/>
          <w:b/>
          <w:bCs/>
          <w:sz w:val="39"/>
          <w:szCs w:val="39"/>
        </w:rPr>
        <w:t>Objective 6: Long term sustainability and evaluation of progress</w:t>
      </w:r>
    </w:p>
    <w:p w14:paraId="2280C6AF"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Systemic barriers - Please provide a high-level description of the systemic barriers (e.g. summarize what the barriers are and how they were identified):</w:t>
      </w:r>
    </w:p>
    <w:p w14:paraId="4152E910" w14:textId="59DFB7C9" w:rsidR="00145D3F" w:rsidRPr="005D0EE6" w:rsidRDefault="00145D3F" w:rsidP="005D0EE6">
      <w:pPr>
        <w:spacing w:after="173"/>
        <w:rPr>
          <w:rFonts w:ascii="Univers" w:hAnsi="Univers"/>
        </w:rPr>
      </w:pPr>
      <w:r w:rsidRPr="005D0EE6">
        <w:rPr>
          <w:rFonts w:ascii="Univers" w:hAnsi="Univers"/>
        </w:rPr>
        <w:t xml:space="preserve">The success of the different measures detailed in the EDI Action Plan </w:t>
      </w:r>
      <w:r w:rsidR="00287CFB" w:rsidRPr="005D0EE6">
        <w:rPr>
          <w:rFonts w:ascii="Univers" w:hAnsi="Univers"/>
        </w:rPr>
        <w:t xml:space="preserve">are </w:t>
      </w:r>
      <w:r w:rsidRPr="005D0EE6">
        <w:rPr>
          <w:rFonts w:ascii="Univers" w:hAnsi="Univers"/>
        </w:rPr>
        <w:t xml:space="preserve">evaluated based on Smart Goals indicators and a report  produced on the evolution of the elimination of systemic barriers identified in the previous </w:t>
      </w:r>
      <w:r w:rsidRPr="005D0EE6">
        <w:rPr>
          <w:rFonts w:ascii="Univers" w:hAnsi="Univers"/>
        </w:rPr>
        <w:lastRenderedPageBreak/>
        <w:t>objectives for a long term and sustainable implementation of the EDI Action Plan</w:t>
      </w:r>
      <w:r w:rsidR="00287CFB" w:rsidRPr="005D0EE6">
        <w:rPr>
          <w:rFonts w:ascii="Univers" w:hAnsi="Univers"/>
        </w:rPr>
        <w:t xml:space="preserve"> on the ongoing basis to the management of RMC.</w:t>
      </w:r>
    </w:p>
    <w:p w14:paraId="24C3DB36"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Corresponding actions undertaken to address the barriers:</w:t>
      </w:r>
    </w:p>
    <w:p w14:paraId="08BD7CA3" w14:textId="34F9BE56" w:rsidR="00145D3F" w:rsidRPr="005D0EE6" w:rsidRDefault="00145D3F" w:rsidP="005D0EE6">
      <w:pPr>
        <w:spacing w:after="173"/>
        <w:rPr>
          <w:rFonts w:ascii="Univers" w:hAnsi="Univers"/>
        </w:rPr>
      </w:pPr>
      <w:r w:rsidRPr="005D0EE6">
        <w:rPr>
          <w:rFonts w:ascii="Univers" w:hAnsi="Univers"/>
        </w:rPr>
        <w:t xml:space="preserve">The report on the evaluation of progress </w:t>
      </w:r>
      <w:r w:rsidR="00E70FAA" w:rsidRPr="005D0EE6">
        <w:rPr>
          <w:rFonts w:ascii="Univers" w:hAnsi="Univers"/>
        </w:rPr>
        <w:t>is</w:t>
      </w:r>
      <w:r w:rsidR="00287CFB" w:rsidRPr="005D0EE6">
        <w:rPr>
          <w:rFonts w:ascii="Univers" w:hAnsi="Univers"/>
        </w:rPr>
        <w:t xml:space="preserve"> produced regularly. </w:t>
      </w:r>
    </w:p>
    <w:p w14:paraId="686340C5" w14:textId="77777777" w:rsidR="00145D3F" w:rsidRPr="005D0EE6" w:rsidRDefault="00145D3F" w:rsidP="005D0EE6">
      <w:pPr>
        <w:spacing w:before="480" w:after="173"/>
        <w:outlineLvl w:val="2"/>
        <w:rPr>
          <w:rFonts w:ascii="Univers" w:hAnsi="Univers"/>
          <w:b/>
          <w:bCs/>
          <w:i/>
          <w:iCs/>
          <w:sz w:val="28"/>
          <w:szCs w:val="28"/>
        </w:rPr>
      </w:pPr>
      <w:r w:rsidRPr="005D0EE6">
        <w:rPr>
          <w:rFonts w:ascii="Univers" w:hAnsi="Univers"/>
          <w:b/>
          <w:bCs/>
          <w:i/>
          <w:iCs/>
          <w:sz w:val="28"/>
          <w:szCs w:val="28"/>
        </w:rPr>
        <w:t>Data gathered and Indicator(s) - can be both qualitative and quantitative:</w:t>
      </w:r>
    </w:p>
    <w:p w14:paraId="42B8B150" w14:textId="51270E62" w:rsidR="00145D3F" w:rsidRPr="005D0EE6" w:rsidRDefault="00145D3F" w:rsidP="005D0EE6">
      <w:pPr>
        <w:spacing w:after="173"/>
        <w:rPr>
          <w:rFonts w:ascii="Univers" w:hAnsi="Univers"/>
        </w:rPr>
      </w:pPr>
      <w:r w:rsidRPr="005D0EE6">
        <w:rPr>
          <w:rFonts w:ascii="Univers" w:hAnsi="Univers"/>
        </w:rPr>
        <w:t>To be made available on a biannual basis</w:t>
      </w:r>
      <w:r w:rsidR="006F4F8A" w:rsidRPr="005D0EE6">
        <w:rPr>
          <w:rFonts w:ascii="Univers" w:hAnsi="Univers"/>
        </w:rPr>
        <w:t xml:space="preserve"> and undergo an external review</w:t>
      </w:r>
      <w:r w:rsidR="00E70FAA" w:rsidRPr="005D0EE6">
        <w:rPr>
          <w:rFonts w:ascii="Univers" w:hAnsi="Univers"/>
        </w:rPr>
        <w:t>.</w:t>
      </w:r>
    </w:p>
    <w:p w14:paraId="42772B8B"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Progress and/or Outcomes and Impacts made during the reporting period:</w:t>
      </w:r>
    </w:p>
    <w:p w14:paraId="70CE5965" w14:textId="77777777" w:rsidR="00145D3F" w:rsidRPr="005D0EE6" w:rsidRDefault="00145D3F" w:rsidP="005D0EE6">
      <w:pPr>
        <w:spacing w:after="173"/>
        <w:rPr>
          <w:rFonts w:ascii="Univers" w:hAnsi="Univers"/>
        </w:rPr>
      </w:pPr>
      <w:r w:rsidRPr="005D0EE6">
        <w:rPr>
          <w:rFonts w:ascii="Univers" w:hAnsi="Univers"/>
          <w:b/>
          <w:bCs/>
        </w:rPr>
        <w:t>Expected outcome</w:t>
      </w:r>
      <w:r w:rsidRPr="005D0EE6">
        <w:rPr>
          <w:rFonts w:ascii="Univers" w:hAnsi="Univers"/>
        </w:rPr>
        <w:t>: raise awareness, remove systemic barriers, provide information and long-term sustainability for the program.</w:t>
      </w:r>
    </w:p>
    <w:p w14:paraId="37487918"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Challenges encountered during the reporting period:</w:t>
      </w:r>
    </w:p>
    <w:p w14:paraId="725A5BDE" w14:textId="15550BD4" w:rsidR="00145D3F" w:rsidRPr="005D0EE6" w:rsidRDefault="00145D3F" w:rsidP="005D0EE6">
      <w:pPr>
        <w:spacing w:after="173"/>
        <w:rPr>
          <w:rFonts w:ascii="Univers" w:hAnsi="Univers"/>
        </w:rPr>
      </w:pPr>
      <w:r w:rsidRPr="005D0EE6">
        <w:rPr>
          <w:rFonts w:ascii="Univers" w:hAnsi="Univers"/>
        </w:rPr>
        <w:t>None</w:t>
      </w:r>
      <w:r w:rsidR="00E70FAA" w:rsidRPr="005D0EE6">
        <w:rPr>
          <w:rFonts w:ascii="Univers" w:hAnsi="Univers"/>
        </w:rPr>
        <w:t>.</w:t>
      </w:r>
    </w:p>
    <w:p w14:paraId="0F833ECD"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Next Steps (indicate specific dates/timelines):</w:t>
      </w:r>
    </w:p>
    <w:p w14:paraId="390CE835" w14:textId="7EA10EA7" w:rsidR="00145D3F" w:rsidRPr="005D0EE6" w:rsidRDefault="00145D3F" w:rsidP="005D0EE6">
      <w:pPr>
        <w:spacing w:after="173"/>
        <w:rPr>
          <w:rFonts w:ascii="Univers" w:hAnsi="Univers"/>
        </w:rPr>
      </w:pPr>
      <w:r w:rsidRPr="005D0EE6">
        <w:rPr>
          <w:rFonts w:ascii="Univers" w:hAnsi="Univers"/>
        </w:rPr>
        <w:t>Report on the evaluation of progress (December 202</w:t>
      </w:r>
      <w:r w:rsidR="006F4F8A" w:rsidRPr="005D0EE6">
        <w:rPr>
          <w:rFonts w:ascii="Univers" w:hAnsi="Univers"/>
        </w:rPr>
        <w:t>4</w:t>
      </w:r>
      <w:r w:rsidRPr="005D0EE6">
        <w:rPr>
          <w:rFonts w:ascii="Univers" w:hAnsi="Univers"/>
        </w:rPr>
        <w:t>)</w:t>
      </w:r>
      <w:r w:rsidR="00E70FAA" w:rsidRPr="005D0EE6">
        <w:rPr>
          <w:rFonts w:ascii="Univers" w:hAnsi="Univers"/>
        </w:rPr>
        <w:t>.</w:t>
      </w:r>
    </w:p>
    <w:p w14:paraId="3F3519C3" w14:textId="77777777" w:rsidR="00145D3F" w:rsidRPr="005D0EE6" w:rsidRDefault="00145D3F" w:rsidP="005D0EE6">
      <w:pPr>
        <w:spacing w:before="480" w:after="173"/>
        <w:outlineLvl w:val="2"/>
        <w:rPr>
          <w:rFonts w:ascii="Univers" w:hAnsi="Univers"/>
          <w:b/>
          <w:bCs/>
          <w:sz w:val="28"/>
          <w:szCs w:val="28"/>
        </w:rPr>
      </w:pPr>
      <w:r w:rsidRPr="005D0EE6">
        <w:rPr>
          <w:rFonts w:ascii="Univers" w:hAnsi="Univers"/>
          <w:b/>
          <w:bCs/>
          <w:sz w:val="28"/>
          <w:szCs w:val="28"/>
        </w:rPr>
        <w:t>Was funding from the CRCP EDI stipend used for this key objective?</w:t>
      </w:r>
    </w:p>
    <w:p w14:paraId="732A25E1" w14:textId="3E2703E8" w:rsidR="00145D3F" w:rsidRPr="005D0EE6" w:rsidRDefault="00145D3F" w:rsidP="005D0EE6">
      <w:pPr>
        <w:spacing w:after="173"/>
        <w:rPr>
          <w:rFonts w:ascii="Univers" w:hAnsi="Univers"/>
        </w:rPr>
      </w:pPr>
      <w:r w:rsidRPr="005D0EE6">
        <w:rPr>
          <w:rFonts w:ascii="Univers" w:hAnsi="Univers"/>
        </w:rPr>
        <w:t>No</w:t>
      </w:r>
      <w:r w:rsidR="00E70FAA" w:rsidRPr="005D0EE6">
        <w:rPr>
          <w:rFonts w:ascii="Univers" w:hAnsi="Univers"/>
        </w:rPr>
        <w:t>.</w:t>
      </w:r>
    </w:p>
    <w:p w14:paraId="32FC12FD" w14:textId="77777777" w:rsidR="00145D3F" w:rsidRPr="005D0EE6" w:rsidRDefault="00145D3F" w:rsidP="005D0EE6">
      <w:pPr>
        <w:spacing w:before="570" w:after="173"/>
        <w:outlineLvl w:val="1"/>
        <w:rPr>
          <w:rFonts w:ascii="Univers" w:hAnsi="Univers"/>
          <w:b/>
          <w:bCs/>
          <w:sz w:val="39"/>
          <w:szCs w:val="39"/>
        </w:rPr>
      </w:pPr>
      <w:r w:rsidRPr="005D0EE6">
        <w:rPr>
          <w:rFonts w:ascii="Univers" w:hAnsi="Univers"/>
          <w:b/>
          <w:bCs/>
          <w:sz w:val="39"/>
          <w:szCs w:val="39"/>
        </w:rPr>
        <w:t>Part C: Challenges and Opportunities</w:t>
      </w:r>
    </w:p>
    <w:p w14:paraId="0B713D1E" w14:textId="77777777" w:rsidR="00145D3F" w:rsidRPr="005D0EE6" w:rsidRDefault="00145D3F" w:rsidP="005D0EE6">
      <w:pPr>
        <w:spacing w:after="45"/>
        <w:rPr>
          <w:rFonts w:ascii="Univers" w:hAnsi="Univers"/>
          <w:b/>
          <w:bCs/>
        </w:rPr>
      </w:pPr>
      <w:r w:rsidRPr="005D0EE6">
        <w:rPr>
          <w:rFonts w:ascii="Univers" w:hAnsi="Univers"/>
          <w:b/>
          <w:bCs/>
        </w:rPr>
        <w:t>Challenges:</w:t>
      </w:r>
    </w:p>
    <w:p w14:paraId="12426D23" w14:textId="77777777" w:rsidR="00145D3F" w:rsidRPr="005D0EE6" w:rsidRDefault="00145D3F" w:rsidP="005D0EE6">
      <w:pPr>
        <w:spacing w:after="225"/>
        <w:rPr>
          <w:rFonts w:ascii="Univers" w:hAnsi="Univers"/>
        </w:rPr>
      </w:pPr>
      <w:r w:rsidRPr="005D0EE6">
        <w:rPr>
          <w:rFonts w:ascii="Univers" w:hAnsi="Univers"/>
        </w:rPr>
        <w:t xml:space="preserve">Equitable and inclusive policies and practices ensure that full engagement of a diverse workforce maximizes a potential of applying multiplicity of various skills to the full range of challenges present in the university environment. One of the most crucial aspects includes equitable participation of FDGs in institutional leadership and decision-making. In addition, inclusivity ensures the unbridled expression of innovation and creativity, allowing the organization to be agile, </w:t>
      </w:r>
      <w:r w:rsidRPr="005D0EE6">
        <w:rPr>
          <w:rFonts w:ascii="Univers" w:hAnsi="Univers"/>
        </w:rPr>
        <w:lastRenderedPageBreak/>
        <w:t>adaptable, and poised to bring its resources to bear in the face of challenges. Inclusivity also ensures that every individual can play a part in the overall success of the institution and is not restricted to tokenism within the organization; meaningful representation during the development of policies and practices is important.</w:t>
      </w:r>
    </w:p>
    <w:p w14:paraId="196184E6" w14:textId="77777777" w:rsidR="00145D3F" w:rsidRPr="005D0EE6" w:rsidRDefault="00145D3F" w:rsidP="005D0EE6">
      <w:pPr>
        <w:spacing w:after="45"/>
        <w:rPr>
          <w:rFonts w:ascii="Univers" w:hAnsi="Univers"/>
          <w:b/>
          <w:bCs/>
        </w:rPr>
      </w:pPr>
      <w:r w:rsidRPr="005D0EE6">
        <w:rPr>
          <w:rFonts w:ascii="Univers" w:hAnsi="Univers"/>
          <w:b/>
          <w:bCs/>
        </w:rPr>
        <w:t>Opportunities:</w:t>
      </w:r>
    </w:p>
    <w:p w14:paraId="4D343356" w14:textId="4C37C0F8" w:rsidR="00145D3F" w:rsidRPr="005D0EE6" w:rsidRDefault="006F4F8A" w:rsidP="005D0EE6">
      <w:pPr>
        <w:spacing w:after="225"/>
        <w:rPr>
          <w:rFonts w:ascii="Univers" w:hAnsi="Univers"/>
        </w:rPr>
      </w:pPr>
      <w:r w:rsidRPr="005D0EE6">
        <w:rPr>
          <w:rFonts w:ascii="Univers" w:hAnsi="Univers"/>
        </w:rPr>
        <w:t xml:space="preserve">A </w:t>
      </w:r>
      <w:r w:rsidR="00145D3F" w:rsidRPr="005D0EE6">
        <w:rPr>
          <w:rFonts w:ascii="Univers" w:hAnsi="Univers"/>
        </w:rPr>
        <w:t>more diverse representation of FDGs in serving on Faculty-level and Institution-level committees</w:t>
      </w:r>
      <w:r w:rsidRPr="005D0EE6">
        <w:rPr>
          <w:rFonts w:ascii="Univers" w:hAnsi="Univers"/>
        </w:rPr>
        <w:t xml:space="preserve"> is an ongoing target of RMC EDI work</w:t>
      </w:r>
      <w:r w:rsidR="00145D3F" w:rsidRPr="005D0EE6">
        <w:rPr>
          <w:rFonts w:ascii="Univers" w:hAnsi="Univers"/>
        </w:rPr>
        <w:t>. There is a strong contribution at the RMC in the EDI work in terms of a commitment of researchers from FGDs for service. RMC needs to explore this opportunity to best utilize various FDGs in particular in their contribution in various areas of academic responsibilities to ensure a positive impact on their career progression and professional development.</w:t>
      </w:r>
    </w:p>
    <w:p w14:paraId="66A24487" w14:textId="77777777" w:rsidR="00145D3F" w:rsidRPr="005D0EE6" w:rsidRDefault="00145D3F" w:rsidP="005D0EE6">
      <w:pPr>
        <w:spacing w:after="45"/>
        <w:rPr>
          <w:rFonts w:ascii="Univers" w:hAnsi="Univers"/>
          <w:b/>
          <w:bCs/>
        </w:rPr>
      </w:pPr>
      <w:r w:rsidRPr="005D0EE6">
        <w:rPr>
          <w:rFonts w:ascii="Univers" w:hAnsi="Univers"/>
          <w:b/>
          <w:bCs/>
        </w:rPr>
        <w:t>Best practices:</w:t>
      </w:r>
    </w:p>
    <w:p w14:paraId="7A2BEA86" w14:textId="7DD4D48F" w:rsidR="00145D3F" w:rsidRPr="005D0EE6" w:rsidRDefault="00145D3F" w:rsidP="005D0EE6">
      <w:pPr>
        <w:spacing w:after="225"/>
        <w:rPr>
          <w:rFonts w:ascii="Univers" w:hAnsi="Univers"/>
        </w:rPr>
      </w:pPr>
      <w:r w:rsidRPr="005D0EE6">
        <w:rPr>
          <w:rFonts w:ascii="Univers" w:hAnsi="Univers"/>
        </w:rPr>
        <w:t xml:space="preserve">RMC is learning from other relevant institutions in Canada and globally about the best practices to ensure that the EDI vision 2030 </w:t>
      </w:r>
      <w:r w:rsidR="00E70FAA" w:rsidRPr="005D0EE6">
        <w:rPr>
          <w:rFonts w:ascii="Univers" w:hAnsi="Univers"/>
        </w:rPr>
        <w:t>materialized</w:t>
      </w:r>
      <w:r w:rsidRPr="005D0EE6">
        <w:rPr>
          <w:rFonts w:ascii="Univers" w:hAnsi="Univers"/>
        </w:rPr>
        <w:t>. The vision 2030 is as follows: RMC is a global leader and a hub for best practices and innovation in EDI policies and practices internally (RMC level) and externally (stakeholders in Canada and globally).</w:t>
      </w:r>
    </w:p>
    <w:p w14:paraId="01D0FDB6" w14:textId="77777777" w:rsidR="00145D3F" w:rsidRPr="005D0EE6" w:rsidRDefault="00145D3F" w:rsidP="005D0EE6">
      <w:pPr>
        <w:spacing w:before="570" w:after="173"/>
        <w:outlineLvl w:val="1"/>
        <w:rPr>
          <w:rFonts w:ascii="Univers" w:hAnsi="Univers"/>
          <w:b/>
          <w:bCs/>
          <w:sz w:val="28"/>
          <w:szCs w:val="28"/>
        </w:rPr>
      </w:pPr>
      <w:r w:rsidRPr="005D0EE6">
        <w:rPr>
          <w:rFonts w:ascii="Univers" w:hAnsi="Univers"/>
          <w:b/>
          <w:bCs/>
          <w:sz w:val="28"/>
          <w:szCs w:val="28"/>
        </w:rPr>
        <w:t>Part D: Engagement with individuals from underrepresented groups</w:t>
      </w:r>
    </w:p>
    <w:p w14:paraId="49A1D94D" w14:textId="3B2C68AD" w:rsidR="00145D3F" w:rsidRPr="005D0EE6" w:rsidRDefault="00145D3F" w:rsidP="005D0EE6">
      <w:pPr>
        <w:spacing w:after="173"/>
        <w:jc w:val="both"/>
        <w:rPr>
          <w:rFonts w:ascii="Univers" w:hAnsi="Univers"/>
        </w:rPr>
      </w:pPr>
      <w:r w:rsidRPr="005D0EE6">
        <w:rPr>
          <w:rFonts w:ascii="Univers" w:hAnsi="Univers"/>
        </w:rPr>
        <w:t xml:space="preserve">Compliance with Federal policies </w:t>
      </w:r>
      <w:r w:rsidR="00E70FAA" w:rsidRPr="005D0EE6">
        <w:rPr>
          <w:rFonts w:ascii="Univers" w:hAnsi="Univers"/>
        </w:rPr>
        <w:t>have</w:t>
      </w:r>
      <w:r w:rsidRPr="005D0EE6">
        <w:rPr>
          <w:rFonts w:ascii="Univers" w:hAnsi="Univers"/>
        </w:rPr>
        <w:t xml:space="preserve"> an important impact on the EDI at RMC. For instance, hiring practices already meet national standards of fairness, equity, and inclusion; communication policies already state that the institution prioritizes the diversity of our community; and existing policies support individuals who wish to pursue specific religious and cultural practices in the workplace. Federal policy compliance represents a minimum standard for EDI. While it is a basic principle to include the Federal policy frameworks to ensure that initial EDI concerns are well managed, RMC is strongly committed to surpassing this minimum by implementing the strategies summarized in sections below:</w:t>
      </w:r>
    </w:p>
    <w:p w14:paraId="4F61B0E1" w14:textId="0E2CACBE" w:rsidR="006F4F8A" w:rsidRPr="005D0EE6" w:rsidRDefault="00145D3F" w:rsidP="005D0EE6">
      <w:pPr>
        <w:numPr>
          <w:ilvl w:val="0"/>
          <w:numId w:val="5"/>
        </w:numPr>
        <w:spacing w:before="100" w:beforeAutospacing="1" w:after="100" w:afterAutospacing="1"/>
        <w:rPr>
          <w:rFonts w:ascii="Univers" w:hAnsi="Univers"/>
        </w:rPr>
      </w:pPr>
      <w:r w:rsidRPr="005D0EE6">
        <w:rPr>
          <w:rFonts w:ascii="Univers" w:hAnsi="Univers"/>
          <w:b/>
          <w:bCs/>
        </w:rPr>
        <w:t>Refining and adapting an institutional EDI A</w:t>
      </w:r>
      <w:r w:rsidR="005D0EE6" w:rsidRPr="005D0EE6">
        <w:rPr>
          <w:rFonts w:ascii="Univers" w:hAnsi="Univers"/>
          <w:b/>
          <w:bCs/>
        </w:rPr>
        <w:t>ction Plan</w:t>
      </w:r>
      <w:r w:rsidR="005D0EE6" w:rsidRPr="005D0EE6">
        <w:rPr>
          <w:rFonts w:ascii="Univers" w:hAnsi="Univers"/>
        </w:rPr>
        <w:t xml:space="preserve"> </w:t>
      </w:r>
      <w:r w:rsidRPr="005D0EE6">
        <w:rPr>
          <w:rFonts w:ascii="Univers" w:hAnsi="Univers"/>
        </w:rPr>
        <w:t> to make it not a rigid, but rather an evolving document through a series of ongoing consultations with decision makers, FDGs, all other equity seeking groups and all staff</w:t>
      </w:r>
      <w:r w:rsidR="006F4F8A" w:rsidRPr="005D0EE6">
        <w:rPr>
          <w:rFonts w:ascii="Univers" w:hAnsi="Univers"/>
        </w:rPr>
        <w:t>.</w:t>
      </w:r>
    </w:p>
    <w:p w14:paraId="556FB871" w14:textId="4975F463" w:rsidR="006F4F8A" w:rsidRPr="005D0EE6" w:rsidRDefault="00145D3F" w:rsidP="005D0EE6">
      <w:pPr>
        <w:numPr>
          <w:ilvl w:val="0"/>
          <w:numId w:val="5"/>
        </w:numPr>
        <w:spacing w:before="100" w:beforeAutospacing="1" w:after="100" w:afterAutospacing="1"/>
        <w:rPr>
          <w:rFonts w:ascii="Univers" w:hAnsi="Univers"/>
        </w:rPr>
      </w:pPr>
      <w:r w:rsidRPr="005D0EE6">
        <w:rPr>
          <w:rFonts w:ascii="Univers" w:hAnsi="Univers"/>
          <w:b/>
          <w:bCs/>
        </w:rPr>
        <w:t>Articulating short-, medium- and long-term goals</w:t>
      </w:r>
      <w:r w:rsidRPr="005D0EE6">
        <w:rPr>
          <w:rFonts w:ascii="Univers" w:hAnsi="Univers"/>
        </w:rPr>
        <w:t xml:space="preserve"> in greater detail, including meaningful and regular consultations with all members of the RMC community about their EDI focus and </w:t>
      </w:r>
      <w:r w:rsidR="006F4F8A" w:rsidRPr="005D0EE6">
        <w:rPr>
          <w:rFonts w:ascii="Univers" w:hAnsi="Univers"/>
        </w:rPr>
        <w:t>experiences.</w:t>
      </w:r>
    </w:p>
    <w:p w14:paraId="047867BA" w14:textId="10666A21" w:rsidR="006F4F8A" w:rsidRPr="005D0EE6" w:rsidRDefault="00145D3F" w:rsidP="005D0EE6">
      <w:pPr>
        <w:numPr>
          <w:ilvl w:val="0"/>
          <w:numId w:val="5"/>
        </w:numPr>
        <w:spacing w:before="100" w:beforeAutospacing="1" w:after="100" w:afterAutospacing="1"/>
        <w:rPr>
          <w:rFonts w:ascii="Univers" w:hAnsi="Univers"/>
        </w:rPr>
      </w:pPr>
      <w:r w:rsidRPr="005D0EE6">
        <w:rPr>
          <w:rFonts w:ascii="Univers" w:hAnsi="Univers"/>
          <w:b/>
          <w:bCs/>
        </w:rPr>
        <w:t>Assigning specific bodies</w:t>
      </w:r>
      <w:r w:rsidRPr="005D0EE6">
        <w:rPr>
          <w:rFonts w:ascii="Univers" w:hAnsi="Univers"/>
        </w:rPr>
        <w:t xml:space="preserve"> to lead initiatives contained within this strategic action plan. To this end, the Vice Principal, Research (VPR) has established </w:t>
      </w:r>
      <w:r w:rsidRPr="005D0EE6">
        <w:rPr>
          <w:rFonts w:ascii="Univers" w:hAnsi="Univers"/>
        </w:rPr>
        <w:lastRenderedPageBreak/>
        <w:t>an EDI committee (est. October 2020) to enable ongoing responsiveness to EDI issues across RMC. This committee is composed of members who are diverse with respect to gender, first official language, ethnicity/visible minority status, academic discipline, and rank/seniority. The EDI Committee recognizes that there are gaps even within this diverse group (particularly in terms of representation of Indigenous peoples and persons with disabilities). Thus, the EDI Committee is currently filling these gaps by ongoing consultations with representatives of currently under-represented groups. It is an intention of the EDI Committee to raise awareness of other diverse members of RMC community of the importance of their voices to be heard with  a hope additional members will volunteer for the EDI Committee.</w:t>
      </w:r>
    </w:p>
    <w:p w14:paraId="47321F78" w14:textId="620AF983" w:rsidR="00145D3F" w:rsidRPr="005D0EE6" w:rsidRDefault="00145D3F" w:rsidP="005D0EE6">
      <w:pPr>
        <w:numPr>
          <w:ilvl w:val="0"/>
          <w:numId w:val="5"/>
        </w:numPr>
        <w:spacing w:beforeAutospacing="1" w:afterAutospacing="1"/>
        <w:rPr>
          <w:rFonts w:ascii="Univers" w:hAnsi="Univers"/>
        </w:rPr>
      </w:pPr>
      <w:r w:rsidRPr="005D0EE6">
        <w:rPr>
          <w:rFonts w:ascii="Univers" w:hAnsi="Univers"/>
        </w:rPr>
        <w:t>Proposing mechanisms</w:t>
      </w:r>
      <w:r w:rsidRPr="005D0EE6">
        <w:rPr>
          <w:rFonts w:ascii="Univers" w:hAnsi="Univers"/>
          <w:b/>
          <w:bCs/>
        </w:rPr>
        <w:t> </w:t>
      </w:r>
      <w:r w:rsidRPr="005D0EE6">
        <w:rPr>
          <w:rFonts w:ascii="Univers" w:hAnsi="Univers"/>
        </w:rPr>
        <w:t>to ensure that EDI is embedded within the organizational culture of RMC and in its routine Standard Operating Procedures (SOPs) moving forward. These mechanisms are described in more detail in the S.M.A.R.T. objectives below in this AP. Each of the measures is connected to a corresponding target with a measurable objective and a scheduled monitoring strategy to ensure  timely and effective achievement of the goal. Having a monitoring and evaluation strategy in place for each of the objectives with the focus on utilization of the </w:t>
      </w:r>
      <w:hyperlink r:id="rId7" w:history="1">
        <w:r w:rsidRPr="005D0EE6">
          <w:rPr>
            <w:rFonts w:ascii="Univers" w:hAnsi="Univers"/>
            <w:color w:val="7834BC"/>
            <w:u w:val="single"/>
          </w:rPr>
          <w:t>Gender Based Analysis Plus</w:t>
        </w:r>
      </w:hyperlink>
      <w:r w:rsidRPr="005D0EE6">
        <w:rPr>
          <w:rFonts w:ascii="Univers" w:hAnsi="Univers"/>
        </w:rPr>
        <w:t> tools and techniques will also allow for not only developing a roadmap for achieving the EDI targets but also for benchmarking and measuring success (or lack of thereof) in the process of accomplishment of each of the SMART goals.</w:t>
      </w:r>
    </w:p>
    <w:p w14:paraId="68EE2192" w14:textId="77777777" w:rsidR="00145D3F" w:rsidRPr="005D0EE6" w:rsidRDefault="00145D3F" w:rsidP="005D0EE6">
      <w:pPr>
        <w:spacing w:before="570" w:after="173"/>
        <w:outlineLvl w:val="1"/>
        <w:rPr>
          <w:rFonts w:ascii="Univers" w:hAnsi="Univers"/>
          <w:b/>
          <w:bCs/>
          <w:sz w:val="28"/>
          <w:szCs w:val="28"/>
        </w:rPr>
      </w:pPr>
      <w:r w:rsidRPr="005D0EE6">
        <w:rPr>
          <w:rFonts w:ascii="Univers" w:hAnsi="Univers"/>
          <w:b/>
          <w:bCs/>
          <w:sz w:val="28"/>
          <w:szCs w:val="28"/>
        </w:rPr>
        <w:t>Part E: Efforts to Address Systemic Barriers More Broadly within the Institution</w:t>
      </w:r>
    </w:p>
    <w:p w14:paraId="128ADC39" w14:textId="02E173DE" w:rsidR="00145D3F" w:rsidRPr="005D0EE6" w:rsidRDefault="00145D3F" w:rsidP="005D0EE6">
      <w:pPr>
        <w:spacing w:after="173"/>
        <w:rPr>
          <w:rFonts w:ascii="Univers" w:hAnsi="Univers"/>
        </w:rPr>
      </w:pPr>
      <w:r w:rsidRPr="005D0EE6">
        <w:rPr>
          <w:rFonts w:ascii="Univers" w:hAnsi="Univers"/>
        </w:rPr>
        <w:t>The over-arching mandate of the EDI Officer and EDI Committee is to study, promote, and advise RMC and its senior management team about EDI definitions and principles as well as to ensure that EDI is incorporated at all levels of RMC research work, starting from the EDI data collection and analysis process to the translation of this data and information into RMC policies. The Principal, Vice-Principal</w:t>
      </w:r>
      <w:r w:rsidR="00BF78C5">
        <w:rPr>
          <w:rFonts w:ascii="Univers" w:hAnsi="Univers"/>
        </w:rPr>
        <w:t xml:space="preserve"> </w:t>
      </w:r>
      <w:r w:rsidRPr="005D0EE6">
        <w:rPr>
          <w:rFonts w:ascii="Univers" w:hAnsi="Univers"/>
        </w:rPr>
        <w:t xml:space="preserve">Research, and the EDIO are key players in the decision-making, implementation, reporting and accountability of the measures as detailed in the </w:t>
      </w:r>
      <w:r w:rsidR="005D0EE6" w:rsidRPr="005D0EE6">
        <w:rPr>
          <w:rFonts w:ascii="Univers" w:hAnsi="Univers"/>
        </w:rPr>
        <w:t>action plan</w:t>
      </w:r>
      <w:r w:rsidRPr="005D0EE6">
        <w:rPr>
          <w:rFonts w:ascii="Univers" w:hAnsi="Univers"/>
        </w:rPr>
        <w:t>. All key positions have crucial roles to play as leaders of EDI initiatives, as well as enablers and champions of EDI at RMC.</w:t>
      </w:r>
    </w:p>
    <w:p w14:paraId="742F25AF" w14:textId="77777777" w:rsidR="00145D3F" w:rsidRPr="005D0EE6" w:rsidRDefault="00145D3F" w:rsidP="005D0EE6">
      <w:pPr>
        <w:rPr>
          <w:rFonts w:ascii="Univers" w:hAnsi="Univers"/>
        </w:rPr>
      </w:pPr>
    </w:p>
    <w:p w14:paraId="7D436D4C" w14:textId="77777777" w:rsidR="0014244F" w:rsidRPr="005D0EE6" w:rsidRDefault="0014244F" w:rsidP="005D0EE6">
      <w:pPr>
        <w:ind w:left="360"/>
        <w:rPr>
          <w:rFonts w:ascii="Univers" w:hAnsi="Univers"/>
        </w:rPr>
      </w:pPr>
    </w:p>
    <w:sectPr w:rsidR="0014244F" w:rsidRPr="005D0EE6">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5203" w14:textId="77777777" w:rsidR="001E60FA" w:rsidRDefault="001E60FA" w:rsidP="00EA6E8F">
      <w:r>
        <w:separator/>
      </w:r>
    </w:p>
  </w:endnote>
  <w:endnote w:type="continuationSeparator" w:id="0">
    <w:p w14:paraId="2F4C7E29" w14:textId="77777777" w:rsidR="001E60FA" w:rsidRDefault="001E60FA" w:rsidP="00E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Univers">
    <w:panose1 w:val="020B0503020202020204"/>
    <w:charset w:val="00"/>
    <w:family w:val="swiss"/>
    <w:pitch w:val="variable"/>
    <w:sig w:usb0="80000287" w:usb1="00000000" w:usb2="00000000" w:usb3="00000000" w:csb0="0000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997908"/>
      <w:docPartObj>
        <w:docPartGallery w:val="Page Numbers (Bottom of Page)"/>
        <w:docPartUnique/>
      </w:docPartObj>
    </w:sdtPr>
    <w:sdtContent>
      <w:p w14:paraId="75647729" w14:textId="67E68059" w:rsidR="00EA6E8F" w:rsidRDefault="00EA6E8F" w:rsidP="00BE1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7BFB4B" w14:textId="77777777" w:rsidR="00EA6E8F" w:rsidRDefault="00EA6E8F" w:rsidP="00EA6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052608"/>
      <w:docPartObj>
        <w:docPartGallery w:val="Page Numbers (Bottom of Page)"/>
        <w:docPartUnique/>
      </w:docPartObj>
    </w:sdtPr>
    <w:sdtContent>
      <w:p w14:paraId="4975EB0F" w14:textId="5B431813" w:rsidR="00EA6E8F" w:rsidRDefault="00EA6E8F" w:rsidP="00BE1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82C2C0" w14:textId="77777777" w:rsidR="00EA6E8F" w:rsidRDefault="00EA6E8F" w:rsidP="00EA6E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3CBD" w14:textId="77777777" w:rsidR="001E60FA" w:rsidRDefault="001E60FA" w:rsidP="00EA6E8F">
      <w:r>
        <w:separator/>
      </w:r>
    </w:p>
  </w:footnote>
  <w:footnote w:type="continuationSeparator" w:id="0">
    <w:p w14:paraId="1F416F32" w14:textId="77777777" w:rsidR="001E60FA" w:rsidRDefault="001E60FA" w:rsidP="00EA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F89"/>
    <w:multiLevelType w:val="multilevel"/>
    <w:tmpl w:val="54D0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0744"/>
    <w:multiLevelType w:val="hybridMultilevel"/>
    <w:tmpl w:val="B4C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03AF"/>
    <w:multiLevelType w:val="multilevel"/>
    <w:tmpl w:val="54D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B5249"/>
    <w:multiLevelType w:val="hybridMultilevel"/>
    <w:tmpl w:val="0BB0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F3274"/>
    <w:multiLevelType w:val="hybridMultilevel"/>
    <w:tmpl w:val="8892F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2C5F06"/>
    <w:multiLevelType w:val="hybridMultilevel"/>
    <w:tmpl w:val="51606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2012D2"/>
    <w:multiLevelType w:val="multilevel"/>
    <w:tmpl w:val="54D0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A59A1"/>
    <w:multiLevelType w:val="hybridMultilevel"/>
    <w:tmpl w:val="5714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25263"/>
    <w:multiLevelType w:val="hybridMultilevel"/>
    <w:tmpl w:val="D2F2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C047C"/>
    <w:multiLevelType w:val="hybridMultilevel"/>
    <w:tmpl w:val="F31A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50DF5"/>
    <w:multiLevelType w:val="hybridMultilevel"/>
    <w:tmpl w:val="33B64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F119E2"/>
    <w:multiLevelType w:val="hybridMultilevel"/>
    <w:tmpl w:val="A3F22BE8"/>
    <w:lvl w:ilvl="0" w:tplc="3EB2B672">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7572">
    <w:abstractNumId w:val="6"/>
  </w:num>
  <w:num w:numId="2" w16cid:durableId="2075005350">
    <w:abstractNumId w:val="0"/>
  </w:num>
  <w:num w:numId="3" w16cid:durableId="1219440335">
    <w:abstractNumId w:val="11"/>
  </w:num>
  <w:num w:numId="4" w16cid:durableId="1950694322">
    <w:abstractNumId w:val="9"/>
  </w:num>
  <w:num w:numId="5" w16cid:durableId="114326795">
    <w:abstractNumId w:val="2"/>
  </w:num>
  <w:num w:numId="6" w16cid:durableId="2034263619">
    <w:abstractNumId w:val="8"/>
  </w:num>
  <w:num w:numId="7" w16cid:durableId="1632398145">
    <w:abstractNumId w:val="10"/>
  </w:num>
  <w:num w:numId="8" w16cid:durableId="287006282">
    <w:abstractNumId w:val="3"/>
  </w:num>
  <w:num w:numId="9" w16cid:durableId="1546913889">
    <w:abstractNumId w:val="4"/>
  </w:num>
  <w:num w:numId="10" w16cid:durableId="1896768770">
    <w:abstractNumId w:val="5"/>
  </w:num>
  <w:num w:numId="11" w16cid:durableId="113982968">
    <w:abstractNumId w:val="1"/>
  </w:num>
  <w:num w:numId="12" w16cid:durableId="203996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F7"/>
    <w:rsid w:val="00022EA1"/>
    <w:rsid w:val="00033356"/>
    <w:rsid w:val="00037265"/>
    <w:rsid w:val="000B4941"/>
    <w:rsid w:val="000B4EA9"/>
    <w:rsid w:val="000C2779"/>
    <w:rsid w:val="000C6FD7"/>
    <w:rsid w:val="000D7AED"/>
    <w:rsid w:val="000E7EF2"/>
    <w:rsid w:val="000F3E38"/>
    <w:rsid w:val="001165BE"/>
    <w:rsid w:val="00116AFD"/>
    <w:rsid w:val="00140922"/>
    <w:rsid w:val="0014244F"/>
    <w:rsid w:val="00145D3F"/>
    <w:rsid w:val="001618CD"/>
    <w:rsid w:val="001B57FF"/>
    <w:rsid w:val="001C6876"/>
    <w:rsid w:val="001E592F"/>
    <w:rsid w:val="001E60FA"/>
    <w:rsid w:val="001E76A9"/>
    <w:rsid w:val="00200348"/>
    <w:rsid w:val="002201AD"/>
    <w:rsid w:val="0023348B"/>
    <w:rsid w:val="002369BB"/>
    <w:rsid w:val="00247904"/>
    <w:rsid w:val="00252192"/>
    <w:rsid w:val="00287CFB"/>
    <w:rsid w:val="002A4073"/>
    <w:rsid w:val="002B4FA3"/>
    <w:rsid w:val="00331451"/>
    <w:rsid w:val="00372DB0"/>
    <w:rsid w:val="00373B99"/>
    <w:rsid w:val="003B2F39"/>
    <w:rsid w:val="00403C22"/>
    <w:rsid w:val="00422104"/>
    <w:rsid w:val="00431FAF"/>
    <w:rsid w:val="004403EB"/>
    <w:rsid w:val="00440695"/>
    <w:rsid w:val="0047005D"/>
    <w:rsid w:val="00484E5B"/>
    <w:rsid w:val="004A39EA"/>
    <w:rsid w:val="004C3D58"/>
    <w:rsid w:val="00524291"/>
    <w:rsid w:val="00530A4F"/>
    <w:rsid w:val="00537BFB"/>
    <w:rsid w:val="00551519"/>
    <w:rsid w:val="00572F20"/>
    <w:rsid w:val="005A534A"/>
    <w:rsid w:val="005D0EE6"/>
    <w:rsid w:val="005E058C"/>
    <w:rsid w:val="005F1051"/>
    <w:rsid w:val="00600DB3"/>
    <w:rsid w:val="00616697"/>
    <w:rsid w:val="00672E8A"/>
    <w:rsid w:val="006A3E7B"/>
    <w:rsid w:val="006A5620"/>
    <w:rsid w:val="006B70E0"/>
    <w:rsid w:val="006E18B0"/>
    <w:rsid w:val="006E4205"/>
    <w:rsid w:val="006E4E4A"/>
    <w:rsid w:val="006F4F8A"/>
    <w:rsid w:val="006F6D66"/>
    <w:rsid w:val="006F70EC"/>
    <w:rsid w:val="007156F7"/>
    <w:rsid w:val="00743030"/>
    <w:rsid w:val="00745795"/>
    <w:rsid w:val="00755787"/>
    <w:rsid w:val="00770742"/>
    <w:rsid w:val="007A4CBF"/>
    <w:rsid w:val="007B3AB8"/>
    <w:rsid w:val="007B4507"/>
    <w:rsid w:val="007D662B"/>
    <w:rsid w:val="008202FF"/>
    <w:rsid w:val="00897D60"/>
    <w:rsid w:val="008B07B8"/>
    <w:rsid w:val="008B7E2C"/>
    <w:rsid w:val="008C218F"/>
    <w:rsid w:val="008C5ADB"/>
    <w:rsid w:val="008D2CC4"/>
    <w:rsid w:val="00910877"/>
    <w:rsid w:val="0092280A"/>
    <w:rsid w:val="009332F5"/>
    <w:rsid w:val="00942A84"/>
    <w:rsid w:val="00970B83"/>
    <w:rsid w:val="009C4A75"/>
    <w:rsid w:val="009F3D62"/>
    <w:rsid w:val="00A45737"/>
    <w:rsid w:val="00A80C35"/>
    <w:rsid w:val="00AD1A59"/>
    <w:rsid w:val="00AE14C6"/>
    <w:rsid w:val="00B33F14"/>
    <w:rsid w:val="00B93B3B"/>
    <w:rsid w:val="00BB13AC"/>
    <w:rsid w:val="00BB7DD5"/>
    <w:rsid w:val="00BD73DF"/>
    <w:rsid w:val="00BE0052"/>
    <w:rsid w:val="00BF5778"/>
    <w:rsid w:val="00BF78C5"/>
    <w:rsid w:val="00C556F9"/>
    <w:rsid w:val="00CA54E7"/>
    <w:rsid w:val="00CB5BE9"/>
    <w:rsid w:val="00CE0765"/>
    <w:rsid w:val="00CF09BB"/>
    <w:rsid w:val="00CF6FA8"/>
    <w:rsid w:val="00D71F74"/>
    <w:rsid w:val="00D7323E"/>
    <w:rsid w:val="00D739F2"/>
    <w:rsid w:val="00D7409F"/>
    <w:rsid w:val="00DD228F"/>
    <w:rsid w:val="00E01070"/>
    <w:rsid w:val="00E70FAA"/>
    <w:rsid w:val="00E9522D"/>
    <w:rsid w:val="00EA6E8F"/>
    <w:rsid w:val="00F26EAF"/>
    <w:rsid w:val="00F3072F"/>
    <w:rsid w:val="00F44126"/>
    <w:rsid w:val="00F459F7"/>
    <w:rsid w:val="00F53674"/>
    <w:rsid w:val="00F82C39"/>
    <w:rsid w:val="00FC3F2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F889D"/>
  <w15:docId w15:val="{4661574F-9BD0-BC43-B6EB-C33DB52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5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145D3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45D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95"/>
    <w:pPr>
      <w:ind w:left="720"/>
      <w:contextualSpacing/>
    </w:pPr>
  </w:style>
  <w:style w:type="paragraph" w:styleId="Footer">
    <w:name w:val="footer"/>
    <w:basedOn w:val="Normal"/>
    <w:link w:val="FooterChar"/>
    <w:uiPriority w:val="99"/>
    <w:unhideWhenUsed/>
    <w:rsid w:val="00EA6E8F"/>
    <w:pPr>
      <w:tabs>
        <w:tab w:val="center" w:pos="4680"/>
        <w:tab w:val="right" w:pos="9360"/>
      </w:tabs>
    </w:pPr>
  </w:style>
  <w:style w:type="character" w:customStyle="1" w:styleId="FooterChar">
    <w:name w:val="Footer Char"/>
    <w:basedOn w:val="DefaultParagraphFont"/>
    <w:link w:val="Footer"/>
    <w:uiPriority w:val="99"/>
    <w:rsid w:val="00EA6E8F"/>
  </w:style>
  <w:style w:type="character" w:styleId="PageNumber">
    <w:name w:val="page number"/>
    <w:basedOn w:val="DefaultParagraphFont"/>
    <w:uiPriority w:val="99"/>
    <w:semiHidden/>
    <w:unhideWhenUsed/>
    <w:rsid w:val="00EA6E8F"/>
  </w:style>
  <w:style w:type="character" w:styleId="Strong">
    <w:name w:val="Strong"/>
    <w:basedOn w:val="DefaultParagraphFont"/>
    <w:uiPriority w:val="22"/>
    <w:qFormat/>
    <w:rsid w:val="00AD1A59"/>
    <w:rPr>
      <w:b/>
      <w:bCs/>
    </w:rPr>
  </w:style>
  <w:style w:type="paragraph" w:styleId="FootnoteText">
    <w:name w:val="footnote text"/>
    <w:aliases w:val="5_G,single space,footnote text, Char Char Char, Char Char Char Char Char Char Char, Char Char Char Char Char, Char Char Char Char Char Char,Char Char Char Char Char Char Char,Char Char Char Char Char,Char Char Char Char Char Char"/>
    <w:basedOn w:val="Normal"/>
    <w:link w:val="FootnoteTextChar"/>
    <w:uiPriority w:val="99"/>
    <w:unhideWhenUsed/>
    <w:rsid w:val="00140922"/>
    <w:rPr>
      <w:rFonts w:asciiTheme="minorHAnsi" w:eastAsiaTheme="minorEastAsia" w:hAnsiTheme="minorHAnsi" w:cstheme="minorBidi"/>
    </w:rPr>
  </w:style>
  <w:style w:type="character" w:customStyle="1" w:styleId="FootnoteTextChar">
    <w:name w:val="Footnote Text Char"/>
    <w:aliases w:val="5_G Char,single space Char,footnote text Char, Char Char Char Char, Char Char Char Char Char Char Char Char, Char Char Char Char Char Char1, Char Char Char Char Char Char Char1,Char Char Char Char Char Char Char Char"/>
    <w:basedOn w:val="DefaultParagraphFont"/>
    <w:link w:val="FootnoteText"/>
    <w:uiPriority w:val="99"/>
    <w:rsid w:val="00140922"/>
    <w:rPr>
      <w:rFonts w:eastAsiaTheme="minorEastAsia"/>
      <w:sz w:val="24"/>
      <w:szCs w:val="24"/>
      <w:lang w:val="en-US"/>
    </w:rPr>
  </w:style>
  <w:style w:type="character" w:styleId="FootnoteReference">
    <w:name w:val="footnote reference"/>
    <w:aliases w:val=" BVI fnr,BVI fnr, BVI fnr Car Car,BVI fnr Car, BVI fnr Car Car Car Car Char, BVI fnr Char Char,BVI fnr Char Char, BVI fnr Car Car Char Char,BVI fnr Car Char Char, BVI fnr Car Car Car Car Char Char Char Char Char,BVI fnr Car Car,16 Poi"/>
    <w:basedOn w:val="DefaultParagraphFont"/>
    <w:link w:val="4GCharCharChar"/>
    <w:uiPriority w:val="99"/>
    <w:unhideWhenUsed/>
    <w:rsid w:val="0014092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40922"/>
    <w:pPr>
      <w:spacing w:after="160" w:line="240" w:lineRule="exact"/>
      <w:jc w:val="both"/>
    </w:pPr>
    <w:rPr>
      <w:rFonts w:asciiTheme="minorHAnsi" w:eastAsiaTheme="minorHAnsi" w:hAnsiTheme="minorHAnsi" w:cstheme="minorBidi"/>
      <w:sz w:val="22"/>
      <w:szCs w:val="22"/>
      <w:vertAlign w:val="superscript"/>
      <w:lang w:val="en-CA"/>
    </w:rPr>
  </w:style>
  <w:style w:type="character" w:styleId="CommentReference">
    <w:name w:val="annotation reference"/>
    <w:basedOn w:val="DefaultParagraphFont"/>
    <w:uiPriority w:val="99"/>
    <w:semiHidden/>
    <w:unhideWhenUsed/>
    <w:rsid w:val="00A45737"/>
    <w:rPr>
      <w:sz w:val="16"/>
      <w:szCs w:val="16"/>
    </w:rPr>
  </w:style>
  <w:style w:type="paragraph" w:styleId="NormalWeb">
    <w:name w:val="Normal (Web)"/>
    <w:basedOn w:val="Normal"/>
    <w:uiPriority w:val="99"/>
    <w:unhideWhenUsed/>
    <w:rsid w:val="008B07B8"/>
    <w:pPr>
      <w:spacing w:before="100" w:beforeAutospacing="1" w:after="100" w:afterAutospacing="1"/>
    </w:pPr>
  </w:style>
  <w:style w:type="character" w:customStyle="1" w:styleId="apple-converted-space">
    <w:name w:val="apple-converted-space"/>
    <w:basedOn w:val="DefaultParagraphFont"/>
    <w:rsid w:val="004A39EA"/>
  </w:style>
  <w:style w:type="character" w:customStyle="1" w:styleId="Heading2Char">
    <w:name w:val="Heading 2 Char"/>
    <w:basedOn w:val="DefaultParagraphFont"/>
    <w:link w:val="Heading2"/>
    <w:uiPriority w:val="9"/>
    <w:rsid w:val="00145D3F"/>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145D3F"/>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145D3F"/>
    <w:rPr>
      <w:i/>
      <w:iCs/>
    </w:rPr>
  </w:style>
  <w:style w:type="character" w:styleId="Hyperlink">
    <w:name w:val="Hyperlink"/>
    <w:basedOn w:val="DefaultParagraphFont"/>
    <w:uiPriority w:val="99"/>
    <w:semiHidden/>
    <w:unhideWhenUsed/>
    <w:rsid w:val="00145D3F"/>
    <w:rPr>
      <w:color w:val="0000FF"/>
      <w:u w:val="single"/>
    </w:rPr>
  </w:style>
  <w:style w:type="character" w:customStyle="1" w:styleId="wb-inv">
    <w:name w:val="wb-inv"/>
    <w:basedOn w:val="DefaultParagraphFont"/>
    <w:rsid w:val="0014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850">
      <w:bodyDiv w:val="1"/>
      <w:marLeft w:val="0"/>
      <w:marRight w:val="0"/>
      <w:marTop w:val="0"/>
      <w:marBottom w:val="0"/>
      <w:divBdr>
        <w:top w:val="none" w:sz="0" w:space="0" w:color="auto"/>
        <w:left w:val="none" w:sz="0" w:space="0" w:color="auto"/>
        <w:bottom w:val="none" w:sz="0" w:space="0" w:color="auto"/>
        <w:right w:val="none" w:sz="0" w:space="0" w:color="auto"/>
      </w:divBdr>
    </w:div>
    <w:div w:id="116146733">
      <w:bodyDiv w:val="1"/>
      <w:marLeft w:val="0"/>
      <w:marRight w:val="0"/>
      <w:marTop w:val="0"/>
      <w:marBottom w:val="0"/>
      <w:divBdr>
        <w:top w:val="none" w:sz="0" w:space="0" w:color="auto"/>
        <w:left w:val="none" w:sz="0" w:space="0" w:color="auto"/>
        <w:bottom w:val="none" w:sz="0" w:space="0" w:color="auto"/>
        <w:right w:val="none" w:sz="0" w:space="0" w:color="auto"/>
      </w:divBdr>
    </w:div>
    <w:div w:id="143354155">
      <w:bodyDiv w:val="1"/>
      <w:marLeft w:val="0"/>
      <w:marRight w:val="0"/>
      <w:marTop w:val="0"/>
      <w:marBottom w:val="0"/>
      <w:divBdr>
        <w:top w:val="none" w:sz="0" w:space="0" w:color="auto"/>
        <w:left w:val="none" w:sz="0" w:space="0" w:color="auto"/>
        <w:bottom w:val="none" w:sz="0" w:space="0" w:color="auto"/>
        <w:right w:val="none" w:sz="0" w:space="0" w:color="auto"/>
      </w:divBdr>
    </w:div>
    <w:div w:id="656111517">
      <w:bodyDiv w:val="1"/>
      <w:marLeft w:val="0"/>
      <w:marRight w:val="0"/>
      <w:marTop w:val="0"/>
      <w:marBottom w:val="0"/>
      <w:divBdr>
        <w:top w:val="none" w:sz="0" w:space="0" w:color="auto"/>
        <w:left w:val="none" w:sz="0" w:space="0" w:color="auto"/>
        <w:bottom w:val="none" w:sz="0" w:space="0" w:color="auto"/>
        <w:right w:val="none" w:sz="0" w:space="0" w:color="auto"/>
      </w:divBdr>
    </w:div>
    <w:div w:id="741568138">
      <w:bodyDiv w:val="1"/>
      <w:marLeft w:val="0"/>
      <w:marRight w:val="0"/>
      <w:marTop w:val="0"/>
      <w:marBottom w:val="0"/>
      <w:divBdr>
        <w:top w:val="none" w:sz="0" w:space="0" w:color="auto"/>
        <w:left w:val="none" w:sz="0" w:space="0" w:color="auto"/>
        <w:bottom w:val="none" w:sz="0" w:space="0" w:color="auto"/>
        <w:right w:val="none" w:sz="0" w:space="0" w:color="auto"/>
      </w:divBdr>
    </w:div>
    <w:div w:id="1626354501">
      <w:bodyDiv w:val="1"/>
      <w:marLeft w:val="0"/>
      <w:marRight w:val="0"/>
      <w:marTop w:val="0"/>
      <w:marBottom w:val="0"/>
      <w:divBdr>
        <w:top w:val="none" w:sz="0" w:space="0" w:color="auto"/>
        <w:left w:val="none" w:sz="0" w:space="0" w:color="auto"/>
        <w:bottom w:val="none" w:sz="0" w:space="0" w:color="auto"/>
        <w:right w:val="none" w:sz="0" w:space="0" w:color="auto"/>
      </w:divBdr>
    </w:div>
    <w:div w:id="1817867438">
      <w:bodyDiv w:val="1"/>
      <w:marLeft w:val="0"/>
      <w:marRight w:val="0"/>
      <w:marTop w:val="0"/>
      <w:marBottom w:val="0"/>
      <w:divBdr>
        <w:top w:val="none" w:sz="0" w:space="0" w:color="auto"/>
        <w:left w:val="none" w:sz="0" w:space="0" w:color="auto"/>
        <w:bottom w:val="none" w:sz="0" w:space="0" w:color="auto"/>
        <w:right w:val="none" w:sz="0" w:space="0" w:color="auto"/>
      </w:divBdr>
      <w:divsChild>
        <w:div w:id="394163621">
          <w:marLeft w:val="0"/>
          <w:marRight w:val="0"/>
          <w:marTop w:val="0"/>
          <w:marBottom w:val="0"/>
          <w:divBdr>
            <w:top w:val="none" w:sz="0" w:space="0" w:color="auto"/>
            <w:left w:val="none" w:sz="0" w:space="0" w:color="auto"/>
            <w:bottom w:val="none" w:sz="0" w:space="0" w:color="auto"/>
            <w:right w:val="none" w:sz="0" w:space="0" w:color="auto"/>
          </w:divBdr>
          <w:divsChild>
            <w:div w:id="1776365929">
              <w:marLeft w:val="0"/>
              <w:marRight w:val="0"/>
              <w:marTop w:val="0"/>
              <w:marBottom w:val="0"/>
              <w:divBdr>
                <w:top w:val="none" w:sz="0" w:space="0" w:color="auto"/>
                <w:left w:val="none" w:sz="0" w:space="0" w:color="auto"/>
                <w:bottom w:val="none" w:sz="0" w:space="0" w:color="auto"/>
                <w:right w:val="none" w:sz="0" w:space="0" w:color="auto"/>
              </w:divBdr>
              <w:divsChild>
                <w:div w:id="5188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omen-gender-equality.canada.ca/en/gender-based-analysis-pl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13</Pages>
  <Words>3521</Words>
  <Characters>20073</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RMCC-CMRC</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Malardier-Jugroot</dc:creator>
  <cp:keywords/>
  <dc:description/>
  <cp:lastModifiedBy>Kenneth Gyamerah</cp:lastModifiedBy>
  <cp:revision>2</cp:revision>
  <dcterms:created xsi:type="dcterms:W3CDTF">2024-06-30T15:37:00Z</dcterms:created>
  <dcterms:modified xsi:type="dcterms:W3CDTF">2024-06-30T15:37:00Z</dcterms:modified>
</cp:coreProperties>
</file>